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09"/>
        <w:gridCol w:w="8500"/>
      </w:tblGrid>
      <w:tr w:rsidR="00343371" w:rsidRPr="00C87B00" w14:paraId="4196BC49" w14:textId="77777777" w:rsidTr="00C47899">
        <w:tc>
          <w:tcPr>
            <w:tcW w:w="385" w:type="pct"/>
            <w:shd w:val="clear" w:color="auto" w:fill="auto"/>
            <w:tcMar>
              <w:top w:w="105" w:type="dxa"/>
              <w:left w:w="105" w:type="dxa"/>
              <w:bottom w:w="105" w:type="dxa"/>
              <w:right w:w="105" w:type="dxa"/>
            </w:tcMar>
            <w:hideMark/>
          </w:tcPr>
          <w:p w14:paraId="4B6DB228"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br/>
            </w:r>
          </w:p>
        </w:tc>
        <w:tc>
          <w:tcPr>
            <w:tcW w:w="4615" w:type="pct"/>
            <w:shd w:val="clear" w:color="auto" w:fill="auto"/>
            <w:tcMar>
              <w:top w:w="105" w:type="dxa"/>
              <w:left w:w="105" w:type="dxa"/>
              <w:bottom w:w="105" w:type="dxa"/>
              <w:right w:w="105" w:type="dxa"/>
            </w:tcMar>
            <w:vAlign w:val="center"/>
            <w:hideMark/>
          </w:tcPr>
          <w:p w14:paraId="4A588943" w14:textId="77777777" w:rsidR="00343371" w:rsidRPr="00C87B00" w:rsidRDefault="00BE7C63"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b/>
                <w:sz w:val="24"/>
                <w:szCs w:val="24"/>
                <w:lang w:eastAsia="tr-TR"/>
              </w:rPr>
              <w:t>GİRİŞ</w:t>
            </w:r>
          </w:p>
        </w:tc>
      </w:tr>
      <w:tr w:rsidR="00343371" w:rsidRPr="00C87B00" w14:paraId="34385D34" w14:textId="77777777" w:rsidTr="00C47899">
        <w:tc>
          <w:tcPr>
            <w:tcW w:w="385" w:type="pct"/>
            <w:shd w:val="clear" w:color="auto" w:fill="auto"/>
            <w:noWrap/>
            <w:tcMar>
              <w:top w:w="105" w:type="dxa"/>
              <w:left w:w="105" w:type="dxa"/>
              <w:bottom w:w="105" w:type="dxa"/>
              <w:right w:w="105" w:type="dxa"/>
            </w:tcMar>
            <w:hideMark/>
          </w:tcPr>
          <w:p w14:paraId="4EC21A67"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0.1</w:t>
            </w:r>
          </w:p>
        </w:tc>
        <w:tc>
          <w:tcPr>
            <w:tcW w:w="4615" w:type="pct"/>
            <w:shd w:val="clear" w:color="auto" w:fill="auto"/>
            <w:tcMar>
              <w:top w:w="105" w:type="dxa"/>
              <w:left w:w="105" w:type="dxa"/>
              <w:bottom w:w="105" w:type="dxa"/>
              <w:right w:w="105" w:type="dxa"/>
            </w:tcMar>
            <w:hideMark/>
          </w:tcPr>
          <w:p w14:paraId="077BD21D"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PROGRAMA AİT BİLGİLER</w:t>
            </w:r>
          </w:p>
        </w:tc>
      </w:tr>
      <w:tr w:rsidR="00343371" w:rsidRPr="00C87B00" w14:paraId="23905534" w14:textId="77777777" w:rsidTr="00C47899">
        <w:tc>
          <w:tcPr>
            <w:tcW w:w="385" w:type="pct"/>
            <w:shd w:val="clear" w:color="auto" w:fill="auto"/>
            <w:noWrap/>
            <w:tcMar>
              <w:top w:w="105" w:type="dxa"/>
              <w:left w:w="105" w:type="dxa"/>
              <w:bottom w:w="105" w:type="dxa"/>
              <w:right w:w="105" w:type="dxa"/>
            </w:tcMar>
            <w:hideMark/>
          </w:tcPr>
          <w:p w14:paraId="715C7658"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1</w:t>
            </w:r>
          </w:p>
        </w:tc>
        <w:tc>
          <w:tcPr>
            <w:tcW w:w="4615" w:type="pct"/>
            <w:shd w:val="clear" w:color="auto" w:fill="auto"/>
            <w:tcMar>
              <w:top w:w="105" w:type="dxa"/>
              <w:left w:w="105" w:type="dxa"/>
              <w:bottom w:w="105" w:type="dxa"/>
              <w:right w:w="105" w:type="dxa"/>
            </w:tcMar>
            <w:hideMark/>
          </w:tcPr>
          <w:p w14:paraId="033501BD"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ÖĞRENCİLER</w:t>
            </w:r>
          </w:p>
        </w:tc>
      </w:tr>
      <w:tr w:rsidR="00343371" w:rsidRPr="00C87B00" w14:paraId="4D4BB604" w14:textId="77777777" w:rsidTr="001E184E">
        <w:tc>
          <w:tcPr>
            <w:tcW w:w="385" w:type="pct"/>
            <w:shd w:val="clear" w:color="auto" w:fill="auto"/>
            <w:noWrap/>
            <w:tcMar>
              <w:top w:w="105" w:type="dxa"/>
              <w:left w:w="105" w:type="dxa"/>
              <w:bottom w:w="105" w:type="dxa"/>
              <w:right w:w="105" w:type="dxa"/>
            </w:tcMar>
            <w:hideMark/>
          </w:tcPr>
          <w:p w14:paraId="73215F71"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1.1</w:t>
            </w:r>
          </w:p>
        </w:tc>
        <w:tc>
          <w:tcPr>
            <w:tcW w:w="4615" w:type="pct"/>
            <w:shd w:val="clear" w:color="auto" w:fill="auto"/>
            <w:tcMar>
              <w:top w:w="105" w:type="dxa"/>
              <w:left w:w="105" w:type="dxa"/>
              <w:bottom w:w="105" w:type="dxa"/>
              <w:right w:w="105" w:type="dxa"/>
            </w:tcMar>
          </w:tcPr>
          <w:p w14:paraId="416DB1F6" w14:textId="77777777" w:rsidR="00FE3330" w:rsidRPr="00C87B00" w:rsidRDefault="001E184E" w:rsidP="00C87B00">
            <w:pPr>
              <w:pStyle w:val="NormalWeb"/>
              <w:shd w:val="clear" w:color="auto" w:fill="FFFFFF"/>
              <w:spacing w:before="0" w:beforeAutospacing="0" w:after="150" w:afterAutospacing="0" w:line="360" w:lineRule="auto"/>
              <w:jc w:val="both"/>
            </w:pPr>
            <w:r w:rsidRPr="00C87B00">
              <w:t>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p w14:paraId="6B354089" w14:textId="77777777" w:rsidR="001E184E" w:rsidRPr="00C87B00" w:rsidRDefault="001E184E" w:rsidP="00C87B00">
            <w:pPr>
              <w:pStyle w:val="NormalWeb"/>
              <w:shd w:val="clear" w:color="auto" w:fill="FFFFFF"/>
              <w:spacing w:before="0" w:beforeAutospacing="0" w:after="150" w:afterAutospacing="0" w:line="360" w:lineRule="auto"/>
              <w:jc w:val="both"/>
            </w:pPr>
            <w:r w:rsidRPr="00C87B00">
              <w:t>2016-2017 Akademik yılından itibaren bölümümüzün adı Sosyal Bilimler ve Türkçe Eğitimi şeklinde değiştirilmiştir. Türkçe Öğretmenliği Bölümü, anabilim dalına dönüştürülerek bölümümüze bağlanmıştır. İlköğretim Bölümüne bağlı Sosyal Bilgiler Öğretmenliği Anabilim Dalı da bölümümüze bağlanmıştır. Türkçe ve Sosyal Bilimler Eğitimi Bölümü Eğitim Fakültesi B Blok 1. ve 2. katlarda eğitim-öğretim faaliyetlerini yürütmektedir. Bölümümüz bünyesinde Türkçe Eğitimi Ana Bilim Dalı ve Sosyal Bilgiler Eğitimi Ana Bilim Dalı olmak üzere iki anabilim dalı bulunmaktadır.</w:t>
            </w:r>
          </w:p>
          <w:p w14:paraId="1E31233F" w14:textId="57A96543" w:rsidR="001E184E" w:rsidRPr="00C87B00" w:rsidRDefault="001E184E" w:rsidP="00C87B00">
            <w:pPr>
              <w:pStyle w:val="NormalWeb"/>
              <w:shd w:val="clear" w:color="auto" w:fill="FFFFFF"/>
              <w:spacing w:before="0" w:beforeAutospacing="0" w:after="150" w:afterAutospacing="0" w:line="360" w:lineRule="auto"/>
              <w:jc w:val="both"/>
            </w:pPr>
            <w:r w:rsidRPr="00C87B00">
              <w:t>İlk mezunlarını 2011-2012 eğitim-öğretim yılında veren Sosyal Bilgiler Eğitimi Ana Bilim Dalında lisans ve lisansüstü (Tezli Yüksek Lisans) eğitimi verilmektedir. Ana Bilim Dalımızda Erasmus ve Farabi hareketliği kapsamında öğretim elemanları ve öğrenci değişimi sağlanmaktadır. Dört yıllık (8 yarıyıl) süreyi başarı ile tamamlayanlar lisans diploması alabilirler. Bölümümüzden mezun olan öğrenciler Millî Eğitim Bakanlığına bağlı resmi ve özel kurumlarda görev yapabilmektedirler. </w:t>
            </w:r>
          </w:p>
          <w:p w14:paraId="0CADFC21" w14:textId="573A8E92" w:rsidR="001E184E" w:rsidRPr="00C87B00" w:rsidRDefault="001E184E" w:rsidP="00C87B00">
            <w:pPr>
              <w:pStyle w:val="NormalWeb"/>
              <w:shd w:val="clear" w:color="auto" w:fill="FFFFFF"/>
              <w:spacing w:before="0" w:after="150" w:line="360" w:lineRule="auto"/>
              <w:jc w:val="both"/>
              <w:rPr>
                <w:b/>
                <w:bCs/>
              </w:rPr>
            </w:pPr>
            <w:r w:rsidRPr="00C87B00">
              <w:rPr>
                <w:b/>
                <w:bCs/>
              </w:rPr>
              <w:t>MİSYONUMUZ</w:t>
            </w:r>
          </w:p>
          <w:p w14:paraId="09AE3A29" w14:textId="77777777" w:rsidR="001E184E" w:rsidRPr="00C87B00" w:rsidRDefault="001E184E" w:rsidP="00C87B00">
            <w:pPr>
              <w:pStyle w:val="NormalWeb"/>
              <w:shd w:val="clear" w:color="auto" w:fill="FFFFFF"/>
              <w:spacing w:before="0" w:after="150" w:line="360" w:lineRule="auto"/>
              <w:jc w:val="both"/>
            </w:pPr>
            <w:r w:rsidRPr="00C87B00">
              <w:t xml:space="preserve">Türk Milli Eğitiminin genel amaçlarına, Atatürk ilke ve inkılaplarına bağlı, temel insan hak ve özgürlüklerine saygılı, demokrasiyi özümsemiş, hukukun üstünlüğünü savunan, ayrımcılığa karşı duran, çevre ve doğaya duyarlı, mesleki yeterlilik ve etik sorumluluk kazanmış, sürekli gelişimi yaşam biçimi haline getiren, bilimsel düşünmeyi ve kamu yararını gözeten, bilgi ve iletişim teknolojilerini etkili kullanan, 21. yüzyıl becerilerine sahip sosyal bilgiler öğretmenleri yetiştirmektir. </w:t>
            </w:r>
          </w:p>
          <w:p w14:paraId="7BF9E4E6" w14:textId="77777777" w:rsidR="001E184E" w:rsidRPr="00C87B00" w:rsidRDefault="001E184E" w:rsidP="00C87B00">
            <w:pPr>
              <w:pStyle w:val="NormalWeb"/>
              <w:shd w:val="clear" w:color="auto" w:fill="FFFFFF"/>
              <w:spacing w:before="0" w:after="150" w:line="360" w:lineRule="auto"/>
              <w:jc w:val="both"/>
              <w:rPr>
                <w:b/>
                <w:bCs/>
              </w:rPr>
            </w:pPr>
            <w:r w:rsidRPr="00C87B00">
              <w:rPr>
                <w:b/>
                <w:bCs/>
              </w:rPr>
              <w:lastRenderedPageBreak/>
              <w:t>VİZYONUMUZ</w:t>
            </w:r>
          </w:p>
          <w:p w14:paraId="625761B1" w14:textId="7C7C5AFD" w:rsidR="001E184E" w:rsidRPr="00C87B00" w:rsidRDefault="001E184E" w:rsidP="00C87B00">
            <w:pPr>
              <w:pStyle w:val="NormalWeb"/>
              <w:shd w:val="clear" w:color="auto" w:fill="FFFFFF"/>
              <w:spacing w:before="0" w:after="150" w:line="360" w:lineRule="auto"/>
              <w:jc w:val="both"/>
            </w:pPr>
            <w:r w:rsidRPr="00C87B00">
              <w:t xml:space="preserve">Sosyal bilgiler eğitimi ve öğretimi ile ilgili dünyadaki gelişmeleri takip etmek, alanda gerçekleştirilen araştırmalara ve bilgi üretimine katkıda bulunmak, sosyal bilgiler öğretmen adaylarına nitelikli eğitim vermek, bilimsel düşünebilen, yeniliğe açık, bilgi ve iletişim teknolojilerini kullanabilen sosyal bilgiler öğretmenleri ve akademisyenleri yetiştirmektir.  </w:t>
            </w:r>
          </w:p>
        </w:tc>
      </w:tr>
      <w:tr w:rsidR="00343371" w:rsidRPr="00C87B00" w14:paraId="670F70B2" w14:textId="77777777" w:rsidTr="001E184E">
        <w:tc>
          <w:tcPr>
            <w:tcW w:w="385" w:type="pct"/>
            <w:shd w:val="clear" w:color="auto" w:fill="auto"/>
            <w:noWrap/>
            <w:tcMar>
              <w:top w:w="105" w:type="dxa"/>
              <w:left w:w="105" w:type="dxa"/>
              <w:bottom w:w="105" w:type="dxa"/>
              <w:right w:w="105" w:type="dxa"/>
            </w:tcMar>
            <w:hideMark/>
          </w:tcPr>
          <w:p w14:paraId="6C9294D0"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1.2</w:t>
            </w:r>
          </w:p>
        </w:tc>
        <w:tc>
          <w:tcPr>
            <w:tcW w:w="4615" w:type="pct"/>
            <w:shd w:val="clear" w:color="auto" w:fill="auto"/>
            <w:tcMar>
              <w:top w:w="105" w:type="dxa"/>
              <w:left w:w="105" w:type="dxa"/>
              <w:bottom w:w="105" w:type="dxa"/>
              <w:right w:w="105" w:type="dxa"/>
            </w:tcMar>
          </w:tcPr>
          <w:p w14:paraId="4E63D5D7" w14:textId="0A6DF490" w:rsidR="006B6221" w:rsidRPr="00C87B00" w:rsidRDefault="001E184E"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r w:rsidRPr="00C87B00">
              <w:rPr>
                <w:rFonts w:ascii="Times New Roman" w:hAnsi="Times New Roman" w:cs="Times New Roman"/>
                <w:sz w:val="24"/>
                <w:szCs w:val="24"/>
              </w:rPr>
              <w:t xml:space="preserve"> </w:t>
            </w:r>
            <w:r w:rsidRPr="00C87B00">
              <w:rPr>
                <w:rFonts w:ascii="Times New Roman" w:eastAsia="Times New Roman" w:hAnsi="Times New Roman" w:cs="Times New Roman"/>
                <w:sz w:val="24"/>
                <w:szCs w:val="24"/>
                <w:lang w:eastAsia="tr-TR"/>
              </w:rPr>
              <w:t>Anabilim dalımız yatay geçiş yönerge ve yönetmeliğine göre her güz döneminde yatay geçişle öğrenci kabulü yapmaktadır. Çift ana dal, yan dal ve dikey geçiş uygulamaları yapılmamaktadır. ERASMUS ve FARABİ programlarıyla yurt içi ve yurt dışı öğrenci gönderimi yapılabilmektedir. Yatay geçişle kabul edilen öğrencilerin intibakları yapılırken ders içeriği ve AKTS sayıları dikkate alınmaktadır.</w:t>
            </w:r>
          </w:p>
        </w:tc>
      </w:tr>
      <w:tr w:rsidR="00343371" w:rsidRPr="00C87B00" w14:paraId="1DCC243F" w14:textId="77777777" w:rsidTr="001E184E">
        <w:tc>
          <w:tcPr>
            <w:tcW w:w="385" w:type="pct"/>
            <w:shd w:val="clear" w:color="auto" w:fill="auto"/>
            <w:noWrap/>
            <w:tcMar>
              <w:top w:w="105" w:type="dxa"/>
              <w:left w:w="105" w:type="dxa"/>
              <w:bottom w:w="105" w:type="dxa"/>
              <w:right w:w="105" w:type="dxa"/>
            </w:tcMar>
            <w:hideMark/>
          </w:tcPr>
          <w:p w14:paraId="56634377"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1.3</w:t>
            </w:r>
          </w:p>
        </w:tc>
        <w:tc>
          <w:tcPr>
            <w:tcW w:w="4615" w:type="pct"/>
            <w:shd w:val="clear" w:color="auto" w:fill="auto"/>
            <w:tcMar>
              <w:top w:w="105" w:type="dxa"/>
              <w:left w:w="105" w:type="dxa"/>
              <w:bottom w:w="105" w:type="dxa"/>
              <w:right w:w="105" w:type="dxa"/>
            </w:tcMar>
          </w:tcPr>
          <w:p w14:paraId="39200E2A" w14:textId="474BD17A" w:rsidR="000056E5"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Kurum ve/veya program tarafından başka kurumlarla yapılacak anlaşmalar ve kurulacak ortaklıklar ile öğrenci hareketliliğini teşvik edecek ve sağlayacak önlemler alınmalıdır. Anabilim dalımız dördüncü sınıf öğrencilerini güz ve bahar olmak üzere her iki dönemde Öğretmenlik Uygulaması 1/2 dersleri kapsamında belirli devlet okullarında staj yapabilmektedir. Bu program mezunları ise, KPSS'den gereken puanı almaları durumunda MEB tarafından sosyal bilgiler öğretmeni olarak atanmaktadır. Program mezunları ayrıca özel eğitim kurumlarında sosyal bilgiler öğretmeni olarak da görev yapabilmektedir.</w:t>
            </w:r>
          </w:p>
        </w:tc>
      </w:tr>
      <w:tr w:rsidR="00343371" w:rsidRPr="00C87B00" w14:paraId="6D055D3E" w14:textId="77777777" w:rsidTr="001E184E">
        <w:tc>
          <w:tcPr>
            <w:tcW w:w="385" w:type="pct"/>
            <w:shd w:val="clear" w:color="auto" w:fill="auto"/>
            <w:noWrap/>
            <w:tcMar>
              <w:top w:w="105" w:type="dxa"/>
              <w:left w:w="105" w:type="dxa"/>
              <w:bottom w:w="105" w:type="dxa"/>
              <w:right w:w="105" w:type="dxa"/>
            </w:tcMar>
            <w:hideMark/>
          </w:tcPr>
          <w:p w14:paraId="3B974733"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1.4</w:t>
            </w:r>
          </w:p>
        </w:tc>
        <w:tc>
          <w:tcPr>
            <w:tcW w:w="4615" w:type="pct"/>
            <w:shd w:val="clear" w:color="auto" w:fill="auto"/>
            <w:tcMar>
              <w:top w:w="105" w:type="dxa"/>
              <w:left w:w="105" w:type="dxa"/>
              <w:bottom w:w="105" w:type="dxa"/>
              <w:right w:w="105" w:type="dxa"/>
            </w:tcMar>
          </w:tcPr>
          <w:p w14:paraId="35933FDA" w14:textId="37D3BA9C" w:rsidR="000056E5"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Öğrencileri ders ve kariyer planlaması konularında yönlendirecek danışmanlık hizmeti verilmelidir. Anabilim dalımızın tüm sınıf kademelerinde danışmanlar bulunmaktadır. Danışmanlar tarafından öğrencilere ders kayıtları, akademik yönlendirmeler, bilimsel, sosyal ve kültürel faaliyetlere önderlik etme, öğrencilerin bireysel ve akademik gelişimlerine yardımcı olacak etkinlikler düzenleme gibi faaliyetler gerçekleştirilmektedir. Ders ve kariyer planlaması konusunda her öğrenci danışmanı ile istişare yapabilmekte, bunun yanı sıra öğrencilerimiz kariyer konuşmaları için davet edilmektedir.</w:t>
            </w:r>
          </w:p>
        </w:tc>
      </w:tr>
      <w:tr w:rsidR="00343371" w:rsidRPr="00C87B00" w14:paraId="0112EE53" w14:textId="77777777" w:rsidTr="001E184E">
        <w:tc>
          <w:tcPr>
            <w:tcW w:w="385" w:type="pct"/>
            <w:shd w:val="clear" w:color="auto" w:fill="auto"/>
            <w:noWrap/>
            <w:tcMar>
              <w:top w:w="105" w:type="dxa"/>
              <w:left w:w="105" w:type="dxa"/>
              <w:bottom w:w="105" w:type="dxa"/>
              <w:right w:w="105" w:type="dxa"/>
            </w:tcMar>
            <w:hideMark/>
          </w:tcPr>
          <w:p w14:paraId="01D70592"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1.5</w:t>
            </w:r>
          </w:p>
        </w:tc>
        <w:tc>
          <w:tcPr>
            <w:tcW w:w="4615" w:type="pct"/>
            <w:shd w:val="clear" w:color="auto" w:fill="auto"/>
            <w:tcMar>
              <w:top w:w="105" w:type="dxa"/>
              <w:left w:w="105" w:type="dxa"/>
              <w:bottom w:w="105" w:type="dxa"/>
              <w:right w:w="105" w:type="dxa"/>
            </w:tcMar>
          </w:tcPr>
          <w:p w14:paraId="30FD50D6" w14:textId="104ABE1C" w:rsidR="002C6581"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Öğrencilerin program kapsamındaki tüm dersler ve diğer etkinliklerdeki başarıları şeffaf, adil ve tutarlı yöntemlerle ölçülmeli ve değerlendirilmelidir. Anabilim dalımızda program kapsamındaki tüm dersler için sınavlar yapılmakta ve ilgili öğretim elemanınca değerlendirilmektedir. Ayrıca Öğretmenlik Uygulaması Dersi kapsamında gerçekleştirilen uygulamalar ve sınıf içi faaliyetler ASÜ Öğretmenlik Uygulaması Kılavuzuna göre öğrenciler tarafından hazırlanan dosyalar ilgili öğretim elemanlarınca şeffaf, adil ve tutarlı bir şekilde değerlendirilmektedir.</w:t>
            </w:r>
          </w:p>
        </w:tc>
      </w:tr>
      <w:tr w:rsidR="00343371" w:rsidRPr="00C87B00" w14:paraId="7E952184" w14:textId="77777777" w:rsidTr="001E184E">
        <w:tc>
          <w:tcPr>
            <w:tcW w:w="385" w:type="pct"/>
            <w:shd w:val="clear" w:color="auto" w:fill="auto"/>
            <w:noWrap/>
            <w:tcMar>
              <w:top w:w="105" w:type="dxa"/>
              <w:left w:w="105" w:type="dxa"/>
              <w:bottom w:w="105" w:type="dxa"/>
              <w:right w:w="105" w:type="dxa"/>
            </w:tcMar>
            <w:hideMark/>
          </w:tcPr>
          <w:p w14:paraId="4E4DA2B2"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1.6</w:t>
            </w:r>
          </w:p>
        </w:tc>
        <w:tc>
          <w:tcPr>
            <w:tcW w:w="4615" w:type="pct"/>
            <w:shd w:val="clear" w:color="auto" w:fill="auto"/>
            <w:tcMar>
              <w:top w:w="105" w:type="dxa"/>
              <w:left w:w="105" w:type="dxa"/>
              <w:bottom w:w="105" w:type="dxa"/>
              <w:right w:w="105" w:type="dxa"/>
            </w:tcMar>
          </w:tcPr>
          <w:p w14:paraId="13675784" w14:textId="5E5EC856" w:rsidR="002C6581"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Öğrencilerin mezuniyetlerine karar verebilmek için, programın gerektirdiği tüm koşulların yerine getirildiğini belirleyecek güvenilir yöntemler geliştirilmiş ve uygulanıyor olmalıdır. Öğrencilerin mezuniyeti, OBS üzerinden takip edilmekte, öncelikle yönetmelik çerçevesinde öğrenci danışmanı tarafından kontrol edildikten sonra oluşturulan mezuniyet komisyonu tarafından kabul edilmektedir. Öğrencilerin mezun olabilmesi için programda mevcut olan (toplam 240 AKTS karşılığı) derslerin tümünü başarıyla tamamlaması ve 4,00 üzerinden en az 2,00 ağırlıklı not ortalaması elde etmesi gerekmektedir.</w:t>
            </w:r>
          </w:p>
        </w:tc>
      </w:tr>
      <w:tr w:rsidR="00343371" w:rsidRPr="00C87B00" w14:paraId="556AB980" w14:textId="77777777" w:rsidTr="00C47899">
        <w:tc>
          <w:tcPr>
            <w:tcW w:w="385" w:type="pct"/>
            <w:shd w:val="clear" w:color="auto" w:fill="auto"/>
            <w:noWrap/>
            <w:tcMar>
              <w:top w:w="105" w:type="dxa"/>
              <w:left w:w="105" w:type="dxa"/>
              <w:bottom w:w="105" w:type="dxa"/>
              <w:right w:w="105" w:type="dxa"/>
            </w:tcMar>
            <w:hideMark/>
          </w:tcPr>
          <w:p w14:paraId="3A33B87E"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2</w:t>
            </w:r>
          </w:p>
        </w:tc>
        <w:tc>
          <w:tcPr>
            <w:tcW w:w="4615" w:type="pct"/>
            <w:shd w:val="clear" w:color="auto" w:fill="auto"/>
            <w:tcMar>
              <w:top w:w="105" w:type="dxa"/>
              <w:left w:w="105" w:type="dxa"/>
              <w:bottom w:w="105" w:type="dxa"/>
              <w:right w:w="105" w:type="dxa"/>
            </w:tcMar>
            <w:hideMark/>
          </w:tcPr>
          <w:p w14:paraId="6D399735"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PROGRAM EĞİTİM AMAÇLARI</w:t>
            </w:r>
          </w:p>
        </w:tc>
      </w:tr>
      <w:tr w:rsidR="00343371" w:rsidRPr="00C87B00" w14:paraId="0B8F3285" w14:textId="77777777" w:rsidTr="00C47899">
        <w:tc>
          <w:tcPr>
            <w:tcW w:w="385" w:type="pct"/>
            <w:shd w:val="clear" w:color="auto" w:fill="auto"/>
            <w:noWrap/>
            <w:tcMar>
              <w:top w:w="105" w:type="dxa"/>
              <w:left w:w="105" w:type="dxa"/>
              <w:bottom w:w="105" w:type="dxa"/>
              <w:right w:w="105" w:type="dxa"/>
            </w:tcMar>
            <w:hideMark/>
          </w:tcPr>
          <w:p w14:paraId="7A5B370B"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2.1</w:t>
            </w:r>
          </w:p>
        </w:tc>
        <w:tc>
          <w:tcPr>
            <w:tcW w:w="4615" w:type="pct"/>
            <w:shd w:val="clear" w:color="auto" w:fill="auto"/>
            <w:tcMar>
              <w:top w:w="105" w:type="dxa"/>
              <w:left w:w="105" w:type="dxa"/>
              <w:bottom w:w="105" w:type="dxa"/>
              <w:right w:w="105" w:type="dxa"/>
            </w:tcMar>
            <w:hideMark/>
          </w:tcPr>
          <w:p w14:paraId="72CE05F8" w14:textId="77777777" w:rsidR="00D35FA9"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Değerlendirilecek her program için program eğitim amaçları tanımlanmış olmalıdır.</w:t>
            </w:r>
          </w:p>
          <w:p w14:paraId="02BF257B" w14:textId="77777777" w:rsidR="0003229F"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b/>
                <w:bCs/>
                <w:sz w:val="24"/>
                <w:szCs w:val="24"/>
                <w:lang w:eastAsia="tr-TR"/>
              </w:rPr>
              <w:t>Amaç:</w:t>
            </w:r>
            <w:r w:rsidRPr="00C87B00">
              <w:rPr>
                <w:rFonts w:ascii="Times New Roman" w:eastAsia="Times New Roman" w:hAnsi="Times New Roman" w:cs="Times New Roman"/>
                <w:sz w:val="24"/>
                <w:szCs w:val="24"/>
                <w:lang w:eastAsia="tr-TR"/>
              </w:rPr>
              <w:t xml:space="preserve"> Sosyal Bilgiler Eğitimi Programının temel amacı, öğrencilere, sosyal bilgiler öğretmeninin sahip olması gereken temel bilgi, beceri, davranış ve alışkanlıkları kazandırmaktır.</w:t>
            </w:r>
          </w:p>
          <w:p w14:paraId="185B8F25" w14:textId="4723FF9B" w:rsidR="0003229F" w:rsidRPr="00C87B00" w:rsidRDefault="0003229F" w:rsidP="00C87B00">
            <w:pPr>
              <w:spacing w:after="0" w:line="360" w:lineRule="auto"/>
              <w:jc w:val="both"/>
              <w:rPr>
                <w:rFonts w:ascii="Times New Roman" w:eastAsia="Times New Roman" w:hAnsi="Times New Roman" w:cs="Times New Roman"/>
                <w:b/>
                <w:bCs/>
                <w:sz w:val="24"/>
                <w:szCs w:val="24"/>
                <w:lang w:eastAsia="tr-TR"/>
              </w:rPr>
            </w:pPr>
            <w:r w:rsidRPr="00C87B00">
              <w:rPr>
                <w:rFonts w:ascii="Times New Roman" w:eastAsia="Times New Roman" w:hAnsi="Times New Roman" w:cs="Times New Roman"/>
                <w:b/>
                <w:bCs/>
                <w:sz w:val="24"/>
                <w:szCs w:val="24"/>
                <w:lang w:eastAsia="tr-TR"/>
              </w:rPr>
              <w:t xml:space="preserve">Hedef: </w:t>
            </w:r>
            <w:r w:rsidRPr="00C87B00">
              <w:rPr>
                <w:rFonts w:ascii="Times New Roman" w:eastAsia="Times New Roman" w:hAnsi="Times New Roman" w:cs="Times New Roman"/>
                <w:sz w:val="24"/>
                <w:szCs w:val="24"/>
                <w:lang w:eastAsia="tr-TR"/>
              </w:rPr>
              <w:t>Sosyal Bilgiler Dersi Öğretim Programı’nın genel amaçları 1739 sayılı Millî Eğitim Temel Kanunu’nda ifade edilen Türk Millî Eğitimi’nin Genel Amaçları ve Temel İlkelerine uygun olarak öğretmen yetiştirmektir.</w:t>
            </w:r>
          </w:p>
        </w:tc>
      </w:tr>
      <w:tr w:rsidR="00343371" w:rsidRPr="00C87B00" w14:paraId="320C4ED0" w14:textId="77777777" w:rsidTr="00C47899">
        <w:tc>
          <w:tcPr>
            <w:tcW w:w="385" w:type="pct"/>
            <w:shd w:val="clear" w:color="auto" w:fill="auto"/>
            <w:noWrap/>
            <w:tcMar>
              <w:top w:w="105" w:type="dxa"/>
              <w:left w:w="105" w:type="dxa"/>
              <w:bottom w:w="105" w:type="dxa"/>
              <w:right w:w="105" w:type="dxa"/>
            </w:tcMar>
            <w:hideMark/>
          </w:tcPr>
          <w:p w14:paraId="0F91D503"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2.2</w:t>
            </w:r>
          </w:p>
        </w:tc>
        <w:tc>
          <w:tcPr>
            <w:tcW w:w="4615" w:type="pct"/>
            <w:shd w:val="clear" w:color="auto" w:fill="auto"/>
            <w:tcMar>
              <w:top w:w="105" w:type="dxa"/>
              <w:left w:w="105" w:type="dxa"/>
              <w:bottom w:w="105" w:type="dxa"/>
              <w:right w:w="105" w:type="dxa"/>
            </w:tcMar>
            <w:hideMark/>
          </w:tcPr>
          <w:p w14:paraId="68A58C82" w14:textId="490111B4" w:rsidR="003D6388" w:rsidRPr="00C87B00" w:rsidRDefault="0003229F" w:rsidP="00C87B00">
            <w:pPr>
              <w:shd w:val="clear" w:color="auto" w:fill="FFFFFF"/>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Bu amaçlar; programın mezunlarının yakın bir gelecekte erişmeleri istenen kariyer hedeflerini ve mesleki beklentileri tanımına uymalıdır. Belirlenen amaçlar programdan mezun olan öğrencilerin yakın bir gelecekte erişmeleri istenen kariyer hedefleri ve mesleki beklentileri tanımıyla uyumludur.</w:t>
            </w:r>
          </w:p>
        </w:tc>
      </w:tr>
      <w:tr w:rsidR="00343371" w:rsidRPr="00C87B00" w14:paraId="311AD96F" w14:textId="77777777" w:rsidTr="001E184E">
        <w:tc>
          <w:tcPr>
            <w:tcW w:w="385" w:type="pct"/>
            <w:shd w:val="clear" w:color="auto" w:fill="auto"/>
            <w:noWrap/>
            <w:tcMar>
              <w:top w:w="105" w:type="dxa"/>
              <w:left w:w="105" w:type="dxa"/>
              <w:bottom w:w="105" w:type="dxa"/>
              <w:right w:w="105" w:type="dxa"/>
            </w:tcMar>
            <w:hideMark/>
          </w:tcPr>
          <w:p w14:paraId="1D385782"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2.3</w:t>
            </w:r>
          </w:p>
        </w:tc>
        <w:tc>
          <w:tcPr>
            <w:tcW w:w="4615" w:type="pct"/>
            <w:shd w:val="clear" w:color="auto" w:fill="auto"/>
            <w:tcMar>
              <w:top w:w="105" w:type="dxa"/>
              <w:left w:w="105" w:type="dxa"/>
              <w:bottom w:w="105" w:type="dxa"/>
              <w:right w:w="105" w:type="dxa"/>
            </w:tcMar>
          </w:tcPr>
          <w:p w14:paraId="1581D6D1" w14:textId="04E2A551" w:rsidR="003B0F27"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Kurumun, fakültenin ve bölümün öz görevleriyle uyumlu olmalıdır. Programın eğitim amaçları, kurumun ve fakültenin öz görevleriyle uyumludur.</w:t>
            </w:r>
          </w:p>
        </w:tc>
      </w:tr>
      <w:tr w:rsidR="00343371" w:rsidRPr="00C87B00" w14:paraId="5FE4A04C" w14:textId="77777777" w:rsidTr="001E184E">
        <w:tc>
          <w:tcPr>
            <w:tcW w:w="385" w:type="pct"/>
            <w:shd w:val="clear" w:color="auto" w:fill="auto"/>
            <w:noWrap/>
            <w:tcMar>
              <w:top w:w="105" w:type="dxa"/>
              <w:left w:w="105" w:type="dxa"/>
              <w:bottom w:w="105" w:type="dxa"/>
              <w:right w:w="105" w:type="dxa"/>
            </w:tcMar>
            <w:hideMark/>
          </w:tcPr>
          <w:p w14:paraId="6E143211"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2.4</w:t>
            </w:r>
          </w:p>
        </w:tc>
        <w:tc>
          <w:tcPr>
            <w:tcW w:w="4615" w:type="pct"/>
            <w:shd w:val="clear" w:color="auto" w:fill="auto"/>
            <w:tcMar>
              <w:top w:w="105" w:type="dxa"/>
              <w:left w:w="105" w:type="dxa"/>
              <w:bottom w:w="105" w:type="dxa"/>
              <w:right w:w="105" w:type="dxa"/>
            </w:tcMar>
          </w:tcPr>
          <w:p w14:paraId="17D19F9A" w14:textId="7E33BB3D" w:rsidR="003B0F27"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Programın çeşitli iç ve dış paydaşlarını sürece dahil ederek belirlenmelidir. Kalite yönetim sürecinin en önemli girdileri hem iç paydaşlardan hem de dış paydaşlardan alınan geri bildirimler ve bilgi paylaşımları ile Planlama, Uygulama, Değerlendirme ve İyileştirme aşamaları göz önüne alınarak süreçler yönetilmektedir.</w:t>
            </w:r>
          </w:p>
        </w:tc>
      </w:tr>
      <w:tr w:rsidR="00343371" w:rsidRPr="00C87B00" w14:paraId="2BD7CAEB" w14:textId="77777777" w:rsidTr="001E184E">
        <w:tc>
          <w:tcPr>
            <w:tcW w:w="385" w:type="pct"/>
            <w:shd w:val="clear" w:color="auto" w:fill="auto"/>
            <w:noWrap/>
            <w:tcMar>
              <w:top w:w="105" w:type="dxa"/>
              <w:left w:w="105" w:type="dxa"/>
              <w:bottom w:w="105" w:type="dxa"/>
              <w:right w:w="105" w:type="dxa"/>
            </w:tcMar>
            <w:hideMark/>
          </w:tcPr>
          <w:p w14:paraId="60E67D24"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2.5</w:t>
            </w:r>
          </w:p>
        </w:tc>
        <w:tc>
          <w:tcPr>
            <w:tcW w:w="4615" w:type="pct"/>
            <w:shd w:val="clear" w:color="auto" w:fill="auto"/>
            <w:tcMar>
              <w:top w:w="105" w:type="dxa"/>
              <w:left w:w="105" w:type="dxa"/>
              <w:bottom w:w="105" w:type="dxa"/>
              <w:right w:w="105" w:type="dxa"/>
            </w:tcMar>
          </w:tcPr>
          <w:p w14:paraId="055BBFC0" w14:textId="433E14F5" w:rsidR="003B0F27"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Kolayca erişilebilecek şekilde yayımlanmış olmalıdır. İç ve dış paydaş görüşleri doğrultusunda bilim ve teknolojik gelişmelere uygun olarak, yerel/ulusal ve uluslararası talepler de göz önünde bulundurularak belirlenen programlara ait ders bilgi paketleri (https://tsb.aksaray.edu.tr/lisans-ders-icerikleri) üniversitemiz web sayfasından yayınlanmakta ve kamuoyu ile paylaşılmaktadır. Bu durum yükseköğretimde şeffaflığı sağlamanın yanında, eğitimin planlı yapılmasına, program yeterliliklerinin öğrencilere kazandırılmasına, tanınırlığın sağlanmasına, hesap verilebilirliğe ve hareketliliğin kolaylaşmasına önemli katkılar sağlamaktadır.</w:t>
            </w:r>
          </w:p>
        </w:tc>
      </w:tr>
      <w:tr w:rsidR="00343371" w:rsidRPr="00C87B00" w14:paraId="176379E6" w14:textId="77777777" w:rsidTr="001E184E">
        <w:tc>
          <w:tcPr>
            <w:tcW w:w="385" w:type="pct"/>
            <w:shd w:val="clear" w:color="auto" w:fill="auto"/>
            <w:noWrap/>
            <w:tcMar>
              <w:top w:w="105" w:type="dxa"/>
              <w:left w:w="105" w:type="dxa"/>
              <w:bottom w:w="105" w:type="dxa"/>
              <w:right w:w="105" w:type="dxa"/>
            </w:tcMar>
            <w:hideMark/>
          </w:tcPr>
          <w:p w14:paraId="10906C9F"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2.6</w:t>
            </w:r>
          </w:p>
        </w:tc>
        <w:tc>
          <w:tcPr>
            <w:tcW w:w="4615" w:type="pct"/>
            <w:shd w:val="clear" w:color="auto" w:fill="auto"/>
            <w:tcMar>
              <w:top w:w="105" w:type="dxa"/>
              <w:left w:w="105" w:type="dxa"/>
              <w:bottom w:w="105" w:type="dxa"/>
              <w:right w:w="105" w:type="dxa"/>
            </w:tcMar>
          </w:tcPr>
          <w:p w14:paraId="0FA3BBAC" w14:textId="0FBCB348" w:rsidR="003B0F27"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Programın iç ve dış paydaşlarının gereksinimleri doğrultusunda uygun aralıklarla güncellenmelidir. İç ve dış paydaşlar belirli aralıklarla güncellenmektedir.</w:t>
            </w:r>
          </w:p>
        </w:tc>
      </w:tr>
      <w:tr w:rsidR="00343371" w:rsidRPr="00C87B00" w14:paraId="693F463A" w14:textId="77777777" w:rsidTr="001E184E">
        <w:tc>
          <w:tcPr>
            <w:tcW w:w="385" w:type="pct"/>
            <w:shd w:val="clear" w:color="auto" w:fill="auto"/>
            <w:noWrap/>
            <w:tcMar>
              <w:top w:w="105" w:type="dxa"/>
              <w:left w:w="105" w:type="dxa"/>
              <w:bottom w:w="105" w:type="dxa"/>
              <w:right w:w="105" w:type="dxa"/>
            </w:tcMar>
            <w:hideMark/>
          </w:tcPr>
          <w:p w14:paraId="5E4819CF"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3</w:t>
            </w:r>
          </w:p>
        </w:tc>
        <w:tc>
          <w:tcPr>
            <w:tcW w:w="4615" w:type="pct"/>
            <w:shd w:val="clear" w:color="auto" w:fill="auto"/>
            <w:tcMar>
              <w:top w:w="105" w:type="dxa"/>
              <w:left w:w="105" w:type="dxa"/>
              <w:bottom w:w="105" w:type="dxa"/>
              <w:right w:w="105" w:type="dxa"/>
            </w:tcMar>
          </w:tcPr>
          <w:p w14:paraId="0F130F51" w14:textId="62E82DF2" w:rsidR="00343371" w:rsidRPr="00C87B00" w:rsidRDefault="0003229F"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PROGRAM ÇIKTILARI</w:t>
            </w:r>
          </w:p>
        </w:tc>
      </w:tr>
      <w:tr w:rsidR="00343371" w:rsidRPr="00C87B00" w14:paraId="71EFCB2C" w14:textId="77777777" w:rsidTr="001E184E">
        <w:tc>
          <w:tcPr>
            <w:tcW w:w="385" w:type="pct"/>
            <w:shd w:val="clear" w:color="auto" w:fill="auto"/>
            <w:noWrap/>
            <w:tcMar>
              <w:top w:w="105" w:type="dxa"/>
              <w:left w:w="105" w:type="dxa"/>
              <w:bottom w:w="105" w:type="dxa"/>
              <w:right w:w="105" w:type="dxa"/>
            </w:tcMar>
            <w:hideMark/>
          </w:tcPr>
          <w:p w14:paraId="3B761AED"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3.1</w:t>
            </w:r>
          </w:p>
        </w:tc>
        <w:tc>
          <w:tcPr>
            <w:tcW w:w="4615" w:type="pct"/>
            <w:shd w:val="clear" w:color="auto" w:fill="auto"/>
            <w:tcMar>
              <w:top w:w="105" w:type="dxa"/>
              <w:left w:w="105" w:type="dxa"/>
              <w:bottom w:w="105" w:type="dxa"/>
              <w:right w:w="105" w:type="dxa"/>
            </w:tcMar>
          </w:tcPr>
          <w:p w14:paraId="58262D15" w14:textId="77777777" w:rsidR="00C012A5" w:rsidRPr="00C87B00" w:rsidRDefault="000322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Sosyal Bilgiler Eğitimi A.B.D. program çıktıları aşağıda yer almaktadır:</w:t>
            </w:r>
          </w:p>
          <w:p w14:paraId="43026871" w14:textId="3230B00C"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 Türkçeyi kurallarına uygun düzgün ve etkili kullanabilme ve öğrencilerle ve meslektaşları ile sağlıklı iletişim kurabilme becerisine sahip olur.</w:t>
            </w:r>
          </w:p>
          <w:p w14:paraId="4E6D898C" w14:textId="2E3258AC"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2. Sosyal Bilgiler Öğretmenliği alanıyla ilgili öğrencilerin ihtiyaçlarını karşılayabilecek düzeyde alan bilgisine sahip olur.</w:t>
            </w:r>
          </w:p>
          <w:p w14:paraId="5B42A78F" w14:textId="13F195D1"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3. Öğretmenlik mesleği ve alanıyla ilgili pedagojik bilgiye sahip olur, çağdaş öğretim yöntem ve tekniklerini ve ölçme-değerlendirme yöntemlerini bilir ve uygular.</w:t>
            </w:r>
          </w:p>
          <w:p w14:paraId="272301C7" w14:textId="6E08DE23"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4. Alanı ile ilgili yabancı kaynakları takip edebilecek kadar yabancı dil bilgisine sahip olur.</w:t>
            </w:r>
          </w:p>
          <w:p w14:paraId="0507E732" w14:textId="3F806028"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 Bilgi ve iletişim teknolojilerini Sosyal Bilgiler öğretiminde etkin şekilde kullanabilme becerisine sahip olur.</w:t>
            </w:r>
          </w:p>
          <w:p w14:paraId="1B3D099C" w14:textId="473029B4"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6. İlköğretim ikinci kademedeki öğrencilerin gelişim özelliklerini ve öğrenme biçimlerini bilir, bu özelliklere uygun etkili planlama, materyal geliştirme ve uygulama yapabilir.</w:t>
            </w:r>
          </w:p>
          <w:p w14:paraId="0FA6721A" w14:textId="4B3D9CF3"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7. Türk Eğitim Sisteminin yapısı ve tarihsel gelişimi hakkında yeterli bilgiye sahip olur.</w:t>
            </w:r>
          </w:p>
          <w:p w14:paraId="7F740D68" w14:textId="30EACD07"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8. Atatürk İlke ve İnkılâplarına bağlı, demokrasiye inanan, Türk milli, manevi, ahlaki ve kültürel değerlerinin bilincinde olan ve bunlara mesleğinde duyarlılık gösteren bir öğretmen olur.</w:t>
            </w:r>
          </w:p>
          <w:p w14:paraId="2233574E" w14:textId="6880C2BB"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9. Bilimsel ve analitik düşünme becerilerine sahip olur, bilgiyi üretme ve bilgiye ulaşma yollarını, bilimsel araştırma yöntem ve tekniklerini bilir ve sınıf içi uygulamalarında kullanır.</w:t>
            </w:r>
          </w:p>
          <w:p w14:paraId="26A8FD04" w14:textId="1ED849E8"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10. Sosyal Bilgiler-Toplum-Çevre ilişkisini bilir, toplum ve çevre sorunlarına çözüm arar, mesleki ve günlük yaşamında kullanır.</w:t>
            </w:r>
          </w:p>
          <w:p w14:paraId="3BFF4657" w14:textId="6F9AB2F8"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11. Disiplinler arası çalışmalar yürütebilecek, dersini farklı disiplinlerle ve alanlarla ilişkilendirebilecek düzeyde Türkçe, biyoloji, tıp, matematik, medya, güzel sanatlar vb. Gibi alanlarda genel kültüre sahip olur.</w:t>
            </w:r>
          </w:p>
          <w:p w14:paraId="4B3A40CF" w14:textId="3C961A31"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12. Kendi öz değerlendirmesini yapabilir.</w:t>
            </w:r>
          </w:p>
          <w:p w14:paraId="14D530CD" w14:textId="628C3885"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13. Öğrenmeyi öğrenir.</w:t>
            </w:r>
          </w:p>
          <w:p w14:paraId="51BDD5A7" w14:textId="1042FA9F"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14. Sosyal ve kültürel etkinliklere katılır.</w:t>
            </w:r>
          </w:p>
          <w:p w14:paraId="7ABA55CF" w14:textId="7324395D" w:rsidR="0012209F"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15. Bireysel ve grup çalışmalarında sorumluluk alır.</w:t>
            </w:r>
          </w:p>
          <w:p w14:paraId="3CF3D99A" w14:textId="6FFE982C" w:rsidR="0003229F" w:rsidRPr="00C87B00" w:rsidRDefault="0012209F" w:rsidP="00C87B00">
            <w:pPr>
              <w:spacing w:after="0" w:line="360" w:lineRule="auto"/>
              <w:jc w:val="both"/>
              <w:rPr>
                <w:rFonts w:ascii="Times New Roman" w:eastAsia="Times New Roman" w:hAnsi="Times New Roman" w:cs="Times New Roman"/>
                <w:sz w:val="24"/>
                <w:szCs w:val="24"/>
                <w:highlight w:val="yellow"/>
                <w:lang w:eastAsia="tr-TR"/>
              </w:rPr>
            </w:pPr>
            <w:r w:rsidRPr="00C87B00">
              <w:rPr>
                <w:rFonts w:ascii="Times New Roman" w:eastAsia="Times New Roman" w:hAnsi="Times New Roman" w:cs="Times New Roman"/>
                <w:sz w:val="24"/>
                <w:szCs w:val="24"/>
                <w:lang w:eastAsia="tr-TR"/>
              </w:rPr>
              <w:t>16. Yaşam boyu öğrenmeye ilişkin olumlu tutum geliştirir.</w:t>
            </w:r>
          </w:p>
        </w:tc>
      </w:tr>
      <w:tr w:rsidR="00343371" w:rsidRPr="00C87B00" w14:paraId="491CE7FA" w14:textId="77777777" w:rsidTr="001E184E">
        <w:tc>
          <w:tcPr>
            <w:tcW w:w="385" w:type="pct"/>
            <w:shd w:val="clear" w:color="auto" w:fill="auto"/>
            <w:noWrap/>
            <w:tcMar>
              <w:top w:w="105" w:type="dxa"/>
              <w:left w:w="105" w:type="dxa"/>
              <w:bottom w:w="105" w:type="dxa"/>
              <w:right w:w="105" w:type="dxa"/>
            </w:tcMar>
            <w:hideMark/>
          </w:tcPr>
          <w:p w14:paraId="17525C36"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3.2</w:t>
            </w:r>
          </w:p>
        </w:tc>
        <w:tc>
          <w:tcPr>
            <w:tcW w:w="4615" w:type="pct"/>
            <w:shd w:val="clear" w:color="auto" w:fill="auto"/>
            <w:tcMar>
              <w:top w:w="105" w:type="dxa"/>
              <w:left w:w="105" w:type="dxa"/>
              <w:bottom w:w="105" w:type="dxa"/>
              <w:right w:w="105" w:type="dxa"/>
            </w:tcMar>
          </w:tcPr>
          <w:p w14:paraId="4DA83598" w14:textId="1804CD9A" w:rsidR="009A3FFB"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 çıktılarının sağlanma düzeyini dönemsel olarak belirlemek ve belgelemek için kullanılan bir ölçme ve değerlendirme süreci oluşturulmuş ve işletiliyor olmalıdır. Her ders için uygulanan ölçme ve değerlendirme şekli Aksaray Üniversitesi Lisans Öğretim ve Sınav Yönetmeliğine uygun olarak “Ders Öğretim Planında” ayrıntılı bir şekilde tanımlanmıştır.</w:t>
            </w:r>
          </w:p>
        </w:tc>
      </w:tr>
      <w:tr w:rsidR="00343371" w:rsidRPr="00C87B00" w14:paraId="5F431DE9" w14:textId="77777777" w:rsidTr="001E184E">
        <w:tc>
          <w:tcPr>
            <w:tcW w:w="385" w:type="pct"/>
            <w:shd w:val="clear" w:color="auto" w:fill="auto"/>
            <w:noWrap/>
            <w:tcMar>
              <w:top w:w="105" w:type="dxa"/>
              <w:left w:w="105" w:type="dxa"/>
              <w:bottom w:w="105" w:type="dxa"/>
              <w:right w:w="105" w:type="dxa"/>
            </w:tcMar>
            <w:hideMark/>
          </w:tcPr>
          <w:p w14:paraId="74FC40E7"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3.3</w:t>
            </w:r>
          </w:p>
        </w:tc>
        <w:tc>
          <w:tcPr>
            <w:tcW w:w="4615" w:type="pct"/>
            <w:shd w:val="clear" w:color="auto" w:fill="auto"/>
            <w:tcMar>
              <w:top w:w="105" w:type="dxa"/>
              <w:left w:w="105" w:type="dxa"/>
              <w:bottom w:w="105" w:type="dxa"/>
              <w:right w:w="105" w:type="dxa"/>
            </w:tcMar>
          </w:tcPr>
          <w:p w14:paraId="0C52CB04" w14:textId="6D3D8A4D" w:rsidR="00CC1390"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Programlar mezuniyet aşamasına gelmiş olan öğrencilerinin program çıktılarını sağladıklarını kanıtlamalıdır. Mezuniyet aşamasına gelmiş öğrenciler, Lisans Eğitim, Öğretim ve Sınav yönetmeliğine tabii tutularak mezuniyet aşamasına geldiğine karar verilir. Bu aşamadaki öğrencilerin ise yönetmeliğin belirlediği belirli sayıda dersi alıp geçmiş olması, Öğretmenlik Uygulaması Uygulama Kılavuzunu teslim etmiş olması gerekmektedir. Ayrıca öğrencilerin mezun olabilmesi için programda mevcut olan (toplam 240 AKTS karşılığı) derslerin tümünü başarıyla tamamlaması ve 4,00 üzerinden en az 2,0 ağırlıklı not ortalaması elde etmesi gerekmektedir.</w:t>
            </w:r>
          </w:p>
        </w:tc>
      </w:tr>
      <w:tr w:rsidR="00343371" w:rsidRPr="00C87B00" w14:paraId="288397EA" w14:textId="77777777" w:rsidTr="00C47899">
        <w:tc>
          <w:tcPr>
            <w:tcW w:w="385" w:type="pct"/>
            <w:shd w:val="clear" w:color="auto" w:fill="auto"/>
            <w:noWrap/>
            <w:tcMar>
              <w:top w:w="105" w:type="dxa"/>
              <w:left w:w="105" w:type="dxa"/>
              <w:bottom w:w="105" w:type="dxa"/>
              <w:right w:w="105" w:type="dxa"/>
            </w:tcMar>
            <w:hideMark/>
          </w:tcPr>
          <w:p w14:paraId="2CDF5C19"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4</w:t>
            </w:r>
          </w:p>
        </w:tc>
        <w:tc>
          <w:tcPr>
            <w:tcW w:w="4615" w:type="pct"/>
            <w:shd w:val="clear" w:color="auto" w:fill="auto"/>
            <w:tcMar>
              <w:top w:w="105" w:type="dxa"/>
              <w:left w:w="105" w:type="dxa"/>
              <w:bottom w:w="105" w:type="dxa"/>
              <w:right w:w="105" w:type="dxa"/>
            </w:tcMar>
            <w:hideMark/>
          </w:tcPr>
          <w:p w14:paraId="0FDCE681"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SÜREKLİ İYİLEŞTİRME</w:t>
            </w:r>
          </w:p>
        </w:tc>
      </w:tr>
      <w:tr w:rsidR="00343371" w:rsidRPr="00C87B00" w14:paraId="312AB78F" w14:textId="77777777" w:rsidTr="001E184E">
        <w:tc>
          <w:tcPr>
            <w:tcW w:w="385" w:type="pct"/>
            <w:shd w:val="clear" w:color="auto" w:fill="auto"/>
            <w:noWrap/>
            <w:tcMar>
              <w:top w:w="105" w:type="dxa"/>
              <w:left w:w="105" w:type="dxa"/>
              <w:bottom w:w="105" w:type="dxa"/>
              <w:right w:w="105" w:type="dxa"/>
            </w:tcMar>
            <w:hideMark/>
          </w:tcPr>
          <w:p w14:paraId="5B67B68F"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4.1</w:t>
            </w:r>
          </w:p>
        </w:tc>
        <w:tc>
          <w:tcPr>
            <w:tcW w:w="4615" w:type="pct"/>
            <w:shd w:val="clear" w:color="auto" w:fill="auto"/>
            <w:tcMar>
              <w:top w:w="105" w:type="dxa"/>
              <w:left w:w="105" w:type="dxa"/>
              <w:bottom w:w="105" w:type="dxa"/>
              <w:right w:w="105" w:type="dxa"/>
            </w:tcMar>
          </w:tcPr>
          <w:p w14:paraId="34D381E3" w14:textId="02B235E4" w:rsidR="00CC1390"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Kurulan ölçme ve değerlendirme sistemlerinden elde edilen sonuçların programın sürekli iyileştirilmesine yönelik olarak kullanıldığına ilişkin kanıtlar sunulmalıdır. Kurulan ölçme ve değerlendirme sistemlerinden elde edilen sonuçlar programın sürekli iyileştirilmesine yönelik olarak kullanılmaktadır. Bu amaçla her dönemin sonunda sınav dosyaları hazırlanarak bölümde arşivlenmektedir.</w:t>
            </w:r>
          </w:p>
        </w:tc>
      </w:tr>
      <w:tr w:rsidR="00343371" w:rsidRPr="00C87B00" w14:paraId="12BA29FD" w14:textId="77777777" w:rsidTr="001E184E">
        <w:tc>
          <w:tcPr>
            <w:tcW w:w="385" w:type="pct"/>
            <w:shd w:val="clear" w:color="auto" w:fill="auto"/>
            <w:noWrap/>
            <w:tcMar>
              <w:top w:w="105" w:type="dxa"/>
              <w:left w:w="105" w:type="dxa"/>
              <w:bottom w:w="105" w:type="dxa"/>
              <w:right w:w="105" w:type="dxa"/>
            </w:tcMar>
            <w:hideMark/>
          </w:tcPr>
          <w:p w14:paraId="4ED0B779"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4.2</w:t>
            </w:r>
          </w:p>
        </w:tc>
        <w:tc>
          <w:tcPr>
            <w:tcW w:w="4615" w:type="pct"/>
            <w:shd w:val="clear" w:color="auto" w:fill="auto"/>
            <w:tcMar>
              <w:top w:w="105" w:type="dxa"/>
              <w:left w:w="105" w:type="dxa"/>
              <w:bottom w:w="105" w:type="dxa"/>
              <w:right w:w="105" w:type="dxa"/>
            </w:tcMar>
          </w:tcPr>
          <w:p w14:paraId="381B8495" w14:textId="066A1034" w:rsidR="00924E55"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Bu iyileştirme çalışmaları, başta Ölçüt 2 ve Ölçüt 3 ile ilgili alanlar olmak üzere, programın gelişmeye açık tüm alanları ile ilgili, sistematik bir biçimde toplanmış, somut verilere dayalı olmalıdır. Bu iyileştirme çalışmaları, başta Ölçüt 2 ve Ölçüt 3 ile ilgili alanlar olmak üzere, programın gelişmeye açık tüm alanları ile ilgili, sistematik bir biçimde toplanmış, somut verilere dayalıdır. Ders dosyalarının hazırlanmasındaki amaçlardan en önemlisi de programın amacına ve hedeflerine ne ölçüde ulaşıldığının belirlenmesi, hedef ve amaçlara ulaşmada varsa eksikliklerin tespit edilerek giderilmesidir. Her dönem başlangıcında Bologna sistemi ile gerekli düzenlemeler yapılmaktadır.</w:t>
            </w:r>
          </w:p>
        </w:tc>
      </w:tr>
      <w:tr w:rsidR="00343371" w:rsidRPr="00C87B00" w14:paraId="1EA72B24" w14:textId="77777777" w:rsidTr="00C47899">
        <w:tc>
          <w:tcPr>
            <w:tcW w:w="385" w:type="pct"/>
            <w:shd w:val="clear" w:color="auto" w:fill="auto"/>
            <w:noWrap/>
            <w:tcMar>
              <w:top w:w="105" w:type="dxa"/>
              <w:left w:w="105" w:type="dxa"/>
              <w:bottom w:w="105" w:type="dxa"/>
              <w:right w:w="105" w:type="dxa"/>
            </w:tcMar>
            <w:hideMark/>
          </w:tcPr>
          <w:p w14:paraId="0AE98AEE"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5</w:t>
            </w:r>
          </w:p>
        </w:tc>
        <w:tc>
          <w:tcPr>
            <w:tcW w:w="4615" w:type="pct"/>
            <w:shd w:val="clear" w:color="auto" w:fill="auto"/>
            <w:tcMar>
              <w:top w:w="105" w:type="dxa"/>
              <w:left w:w="105" w:type="dxa"/>
              <w:bottom w:w="105" w:type="dxa"/>
              <w:right w:w="105" w:type="dxa"/>
            </w:tcMar>
            <w:hideMark/>
          </w:tcPr>
          <w:p w14:paraId="3C8392E5"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EĞİTİM PLANI</w:t>
            </w:r>
          </w:p>
        </w:tc>
      </w:tr>
      <w:tr w:rsidR="00343371" w:rsidRPr="00C87B00" w14:paraId="731E29FD" w14:textId="77777777" w:rsidTr="00C47899">
        <w:tc>
          <w:tcPr>
            <w:tcW w:w="385" w:type="pct"/>
            <w:shd w:val="clear" w:color="auto" w:fill="auto"/>
            <w:noWrap/>
            <w:tcMar>
              <w:top w:w="105" w:type="dxa"/>
              <w:left w:w="105" w:type="dxa"/>
              <w:bottom w:w="105" w:type="dxa"/>
              <w:right w:w="105" w:type="dxa"/>
            </w:tcMar>
            <w:hideMark/>
          </w:tcPr>
          <w:p w14:paraId="0E2ED6A7"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5.1</w:t>
            </w:r>
          </w:p>
        </w:tc>
        <w:tc>
          <w:tcPr>
            <w:tcW w:w="4615" w:type="pct"/>
            <w:shd w:val="clear" w:color="auto" w:fill="auto"/>
            <w:tcMar>
              <w:top w:w="105" w:type="dxa"/>
              <w:left w:w="105" w:type="dxa"/>
              <w:bottom w:w="105" w:type="dxa"/>
              <w:right w:w="105" w:type="dxa"/>
            </w:tcMar>
            <w:hideMark/>
          </w:tcPr>
          <w:p w14:paraId="73F067C9" w14:textId="77777777" w:rsidR="0012209F" w:rsidRPr="00C87B00" w:rsidRDefault="0012209F" w:rsidP="00C87B00">
            <w:pPr>
              <w:tabs>
                <w:tab w:val="left" w:pos="5760"/>
              </w:tabs>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Her programın program eğitim amaçlarını ve program çıktılarını destekleyen bir eğitim planı (müfredatı) olmalıdır. Eğitim planı bu ölçütte verilen ortak bileşenler ve disipline özgü bileşenleri içermelidir. Anabilim dalının eğitim amaçlarını ve program çıktılarını destekleyen bir müfredat bulunmaktadır. </w:t>
            </w:r>
          </w:p>
          <w:p w14:paraId="3E2B12C3" w14:textId="1F1FAFC4" w:rsidR="0012209F" w:rsidRPr="00C87B00" w:rsidRDefault="00000000" w:rsidP="00C87B00">
            <w:pPr>
              <w:tabs>
                <w:tab w:val="left" w:pos="5760"/>
              </w:tabs>
              <w:spacing w:after="0" w:line="360" w:lineRule="auto"/>
              <w:jc w:val="both"/>
              <w:rPr>
                <w:rFonts w:ascii="Times New Roman" w:eastAsia="Times New Roman" w:hAnsi="Times New Roman" w:cs="Times New Roman"/>
                <w:sz w:val="24"/>
                <w:szCs w:val="24"/>
                <w:lang w:eastAsia="tr-TR"/>
              </w:rPr>
            </w:pPr>
            <w:hyperlink r:id="rId5" w:history="1">
              <w:r w:rsidR="0012209F" w:rsidRPr="00C87B00">
                <w:rPr>
                  <w:rStyle w:val="Kpr"/>
                  <w:rFonts w:ascii="Times New Roman" w:eastAsia="Times New Roman" w:hAnsi="Times New Roman" w:cs="Times New Roman"/>
                  <w:sz w:val="24"/>
                  <w:szCs w:val="24"/>
                  <w:lang w:eastAsia="tr-TR"/>
                </w:rPr>
                <w:t>https://tsb.aksaray.edu.tr/lisans-ders-programi</w:t>
              </w:r>
            </w:hyperlink>
            <w:r w:rsidR="0012209F" w:rsidRPr="00C87B00">
              <w:rPr>
                <w:rFonts w:ascii="Times New Roman" w:eastAsia="Times New Roman" w:hAnsi="Times New Roman" w:cs="Times New Roman"/>
                <w:sz w:val="24"/>
                <w:szCs w:val="24"/>
                <w:lang w:eastAsia="tr-TR"/>
              </w:rPr>
              <w:t xml:space="preserve"> </w:t>
            </w:r>
          </w:p>
          <w:p w14:paraId="212F4E78" w14:textId="6D69706A" w:rsidR="00924E55" w:rsidRPr="00C87B00" w:rsidRDefault="00000000" w:rsidP="00C87B00">
            <w:pPr>
              <w:tabs>
                <w:tab w:val="left" w:pos="5760"/>
              </w:tabs>
              <w:spacing w:after="0" w:line="360" w:lineRule="auto"/>
              <w:jc w:val="both"/>
              <w:rPr>
                <w:rFonts w:ascii="Times New Roman" w:eastAsia="Times New Roman" w:hAnsi="Times New Roman" w:cs="Times New Roman"/>
                <w:sz w:val="24"/>
                <w:szCs w:val="24"/>
                <w:lang w:eastAsia="tr-TR"/>
              </w:rPr>
            </w:pPr>
            <w:hyperlink r:id="rId6" w:history="1">
              <w:r w:rsidR="0012209F" w:rsidRPr="00C87B00">
                <w:rPr>
                  <w:rStyle w:val="Kpr"/>
                  <w:rFonts w:ascii="Times New Roman" w:eastAsia="Times New Roman" w:hAnsi="Times New Roman" w:cs="Times New Roman"/>
                  <w:sz w:val="24"/>
                  <w:szCs w:val="24"/>
                  <w:lang w:eastAsia="tr-TR"/>
                </w:rPr>
                <w:t>https://tsb.aksaray.edu.tr/lisans-ders-icerikleri</w:t>
              </w:r>
            </w:hyperlink>
          </w:p>
          <w:p w14:paraId="423C07D2" w14:textId="77777777" w:rsidR="0012209F" w:rsidRPr="00C87B00" w:rsidRDefault="0012209F" w:rsidP="00C87B00">
            <w:pPr>
              <w:tabs>
                <w:tab w:val="left" w:pos="5760"/>
              </w:tabs>
              <w:spacing w:after="0" w:line="360" w:lineRule="auto"/>
              <w:jc w:val="both"/>
              <w:rPr>
                <w:rFonts w:ascii="Times New Roman" w:eastAsia="Times New Roman" w:hAnsi="Times New Roman" w:cs="Times New Roman"/>
                <w:sz w:val="24"/>
                <w:szCs w:val="24"/>
                <w:lang w:eastAsia="tr-TR"/>
              </w:rPr>
            </w:pPr>
          </w:p>
          <w:p w14:paraId="35ED7E97" w14:textId="1D1A9E15" w:rsidR="009670AE" w:rsidRPr="00C87B00" w:rsidRDefault="009670AE" w:rsidP="00C87B00">
            <w:pPr>
              <w:spacing w:after="0" w:line="360" w:lineRule="auto"/>
              <w:jc w:val="both"/>
              <w:rPr>
                <w:rFonts w:ascii="Times New Roman" w:eastAsia="Times New Roman" w:hAnsi="Times New Roman" w:cs="Times New Roman"/>
                <w:sz w:val="24"/>
                <w:szCs w:val="24"/>
                <w:lang w:eastAsia="tr-TR"/>
              </w:rPr>
            </w:pPr>
          </w:p>
        </w:tc>
      </w:tr>
      <w:tr w:rsidR="00343371" w:rsidRPr="00C87B00" w14:paraId="7BB58181" w14:textId="77777777" w:rsidTr="001E184E">
        <w:tc>
          <w:tcPr>
            <w:tcW w:w="385" w:type="pct"/>
            <w:shd w:val="clear" w:color="auto" w:fill="auto"/>
            <w:noWrap/>
            <w:tcMar>
              <w:top w:w="105" w:type="dxa"/>
              <w:left w:w="105" w:type="dxa"/>
              <w:bottom w:w="105" w:type="dxa"/>
              <w:right w:w="105" w:type="dxa"/>
            </w:tcMar>
            <w:hideMark/>
          </w:tcPr>
          <w:p w14:paraId="673DC585"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5.2</w:t>
            </w:r>
          </w:p>
        </w:tc>
        <w:tc>
          <w:tcPr>
            <w:tcW w:w="4615" w:type="pct"/>
            <w:shd w:val="clear" w:color="auto" w:fill="auto"/>
            <w:tcMar>
              <w:top w:w="105" w:type="dxa"/>
              <w:left w:w="105" w:type="dxa"/>
              <w:bottom w:w="105" w:type="dxa"/>
              <w:right w:w="105" w:type="dxa"/>
            </w:tcMar>
          </w:tcPr>
          <w:p w14:paraId="47CF6DD6" w14:textId="768DDE88" w:rsidR="00AB2A14"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Eğitim planının uygulanmasında kullanılacak eğitim yöntemleri, istenen bilgi, beceri ve davranışların öğrencilere kazandırılmasını garanti edebilmelidir. Bölüm için tanımlanan dersler ve içerikleri </w:t>
            </w:r>
            <w:proofErr w:type="gramStart"/>
            <w:r w:rsidRPr="00C87B00">
              <w:rPr>
                <w:rFonts w:ascii="Times New Roman" w:eastAsia="Times New Roman" w:hAnsi="Times New Roman" w:cs="Times New Roman"/>
                <w:sz w:val="24"/>
                <w:szCs w:val="24"/>
                <w:lang w:eastAsia="tr-TR"/>
              </w:rPr>
              <w:t>ile</w:t>
            </w:r>
            <w:r w:rsidR="00616D6D" w:rsidRPr="00C87B00">
              <w:rPr>
                <w:rFonts w:ascii="Times New Roman" w:eastAsia="Times New Roman" w:hAnsi="Times New Roman" w:cs="Times New Roman"/>
                <w:sz w:val="24"/>
                <w:szCs w:val="24"/>
                <w:lang w:eastAsia="tr-TR"/>
              </w:rPr>
              <w:t xml:space="preserve"> </w:t>
            </w:r>
            <w:r w:rsidRPr="00C87B00">
              <w:rPr>
                <w:rFonts w:ascii="Times New Roman" w:eastAsia="Times New Roman" w:hAnsi="Times New Roman" w:cs="Times New Roman"/>
                <w:sz w:val="24"/>
                <w:szCs w:val="24"/>
                <w:lang w:eastAsia="tr-TR"/>
              </w:rPr>
              <w:t>birlikte</w:t>
            </w:r>
            <w:proofErr w:type="gramEnd"/>
            <w:r w:rsidRPr="00C87B00">
              <w:rPr>
                <w:rFonts w:ascii="Times New Roman" w:eastAsia="Times New Roman" w:hAnsi="Times New Roman" w:cs="Times New Roman"/>
                <w:sz w:val="24"/>
                <w:szCs w:val="24"/>
                <w:lang w:eastAsia="tr-TR"/>
              </w:rPr>
              <w:t>, eğitim planının uygulanmasında kullanılacak eğitim yöntemleri, istenen bilgi, beceri ve davranışların öğrencilere kazandırılmasının gerekleri garanti altına alınmıştır.</w:t>
            </w:r>
          </w:p>
        </w:tc>
      </w:tr>
      <w:tr w:rsidR="00343371" w:rsidRPr="00C87B00" w14:paraId="4BE64224" w14:textId="77777777" w:rsidTr="001E184E">
        <w:tc>
          <w:tcPr>
            <w:tcW w:w="385" w:type="pct"/>
            <w:shd w:val="clear" w:color="auto" w:fill="auto"/>
            <w:noWrap/>
            <w:tcMar>
              <w:top w:w="105" w:type="dxa"/>
              <w:left w:w="105" w:type="dxa"/>
              <w:bottom w:w="105" w:type="dxa"/>
              <w:right w:w="105" w:type="dxa"/>
            </w:tcMar>
            <w:hideMark/>
          </w:tcPr>
          <w:p w14:paraId="7D363F1A"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5.3</w:t>
            </w:r>
          </w:p>
        </w:tc>
        <w:tc>
          <w:tcPr>
            <w:tcW w:w="4615" w:type="pct"/>
            <w:shd w:val="clear" w:color="auto" w:fill="auto"/>
            <w:tcMar>
              <w:top w:w="105" w:type="dxa"/>
              <w:left w:w="105" w:type="dxa"/>
              <w:bottom w:w="105" w:type="dxa"/>
              <w:right w:w="105" w:type="dxa"/>
            </w:tcMar>
          </w:tcPr>
          <w:p w14:paraId="251FB16C" w14:textId="47E05EC7" w:rsidR="00AB2A14" w:rsidRPr="00C87B00" w:rsidRDefault="0012209F" w:rsidP="00C87B00">
            <w:pPr>
              <w:spacing w:after="0" w:line="360" w:lineRule="auto"/>
              <w:jc w:val="both"/>
              <w:rPr>
                <w:rFonts w:ascii="Times New Roman" w:eastAsia="Times New Roman" w:hAnsi="Times New Roman" w:cs="Times New Roman"/>
                <w:sz w:val="24"/>
                <w:szCs w:val="24"/>
                <w:highlight w:val="yellow"/>
                <w:lang w:eastAsia="tr-TR"/>
              </w:rPr>
            </w:pPr>
            <w:r w:rsidRPr="00C87B00">
              <w:rPr>
                <w:rFonts w:ascii="Times New Roman" w:eastAsia="Times New Roman" w:hAnsi="Times New Roman" w:cs="Times New Roman"/>
                <w:sz w:val="24"/>
                <w:szCs w:val="24"/>
                <w:lang w:eastAsia="tr-TR"/>
              </w:rPr>
              <w:t xml:space="preserve">Eğitim planının öngörüldüğü biçimde uygulanmasını güvence altına alacak ve sürekli gelişimini sağlayacak bir eğitim yönetim sistemi bulunmalıdır. Eğitim planının öngörüldüğü biçimde uygulanmasını güvence altına alacak ve sürekli gelişimini </w:t>
            </w:r>
            <w:r w:rsidRPr="00C87B00">
              <w:rPr>
                <w:rFonts w:ascii="Times New Roman" w:eastAsia="Times New Roman" w:hAnsi="Times New Roman" w:cs="Times New Roman"/>
                <w:sz w:val="24"/>
                <w:szCs w:val="24"/>
                <w:lang w:eastAsia="tr-TR"/>
              </w:rPr>
              <w:lastRenderedPageBreak/>
              <w:t xml:space="preserve">sağlayacak bir eğitim yönetim sistemi, </w:t>
            </w:r>
            <w:hyperlink r:id="rId7" w:history="1">
              <w:r w:rsidR="00616D6D" w:rsidRPr="00C87B00">
                <w:rPr>
                  <w:rStyle w:val="Kpr"/>
                  <w:rFonts w:ascii="Times New Roman" w:eastAsia="Times New Roman" w:hAnsi="Times New Roman" w:cs="Times New Roman"/>
                  <w:sz w:val="24"/>
                  <w:szCs w:val="24"/>
                  <w:lang w:eastAsia="tr-TR"/>
                </w:rPr>
                <w:t>https://egitim.aksaray.edu.tr/</w:t>
              </w:r>
            </w:hyperlink>
            <w:r w:rsidR="00616D6D" w:rsidRPr="00C87B00">
              <w:rPr>
                <w:rFonts w:ascii="Times New Roman" w:eastAsia="Times New Roman" w:hAnsi="Times New Roman" w:cs="Times New Roman"/>
                <w:sz w:val="24"/>
                <w:szCs w:val="24"/>
                <w:lang w:eastAsia="tr-TR"/>
              </w:rPr>
              <w:t xml:space="preserve"> </w:t>
            </w:r>
            <w:r w:rsidRPr="00C87B00">
              <w:rPr>
                <w:rFonts w:ascii="Times New Roman" w:eastAsia="Times New Roman" w:hAnsi="Times New Roman" w:cs="Times New Roman"/>
                <w:sz w:val="24"/>
                <w:szCs w:val="24"/>
                <w:lang w:eastAsia="tr-TR"/>
              </w:rPr>
              <w:t>adresinde bulunmaktadır.</w:t>
            </w:r>
          </w:p>
        </w:tc>
      </w:tr>
      <w:tr w:rsidR="00343371" w:rsidRPr="00C87B00" w14:paraId="2D496C09" w14:textId="77777777" w:rsidTr="001E184E">
        <w:tc>
          <w:tcPr>
            <w:tcW w:w="385" w:type="pct"/>
            <w:shd w:val="clear" w:color="auto" w:fill="auto"/>
            <w:noWrap/>
            <w:tcMar>
              <w:top w:w="105" w:type="dxa"/>
              <w:left w:w="105" w:type="dxa"/>
              <w:bottom w:w="105" w:type="dxa"/>
              <w:right w:w="105" w:type="dxa"/>
            </w:tcMar>
            <w:hideMark/>
          </w:tcPr>
          <w:p w14:paraId="5B844AF9"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5.4</w:t>
            </w:r>
          </w:p>
        </w:tc>
        <w:tc>
          <w:tcPr>
            <w:tcW w:w="4615" w:type="pct"/>
            <w:shd w:val="clear" w:color="auto" w:fill="auto"/>
            <w:tcMar>
              <w:top w:w="105" w:type="dxa"/>
              <w:left w:w="105" w:type="dxa"/>
              <w:bottom w:w="105" w:type="dxa"/>
              <w:right w:w="105" w:type="dxa"/>
            </w:tcMar>
          </w:tcPr>
          <w:p w14:paraId="7D3D21DF" w14:textId="729BE30F" w:rsidR="00AB2A14"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Eğitim Planı, En az bir yıllık ya da en az 32 kredi ya da en az 60 AKTS kredisi tutarında temel bilim eğitimi içermelidir. Sosyal Bilgiler Eğitimi Anabilim Dalında her yarıyılda öğrencilerin 30 AKTS ders alması gerekmektedir. Eğitim planı bu doğrultuda düzenlenmektedir.</w:t>
            </w:r>
          </w:p>
        </w:tc>
      </w:tr>
      <w:tr w:rsidR="00343371" w:rsidRPr="00C87B00" w14:paraId="101D0AF3" w14:textId="77777777" w:rsidTr="001E184E">
        <w:tc>
          <w:tcPr>
            <w:tcW w:w="385" w:type="pct"/>
            <w:shd w:val="clear" w:color="auto" w:fill="auto"/>
            <w:noWrap/>
            <w:tcMar>
              <w:top w:w="105" w:type="dxa"/>
              <w:left w:w="105" w:type="dxa"/>
              <w:bottom w:w="105" w:type="dxa"/>
              <w:right w:w="105" w:type="dxa"/>
            </w:tcMar>
            <w:hideMark/>
          </w:tcPr>
          <w:p w14:paraId="74C27134"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5.5</w:t>
            </w:r>
          </w:p>
        </w:tc>
        <w:tc>
          <w:tcPr>
            <w:tcW w:w="4615" w:type="pct"/>
            <w:shd w:val="clear" w:color="auto" w:fill="auto"/>
            <w:tcMar>
              <w:top w:w="105" w:type="dxa"/>
              <w:left w:w="105" w:type="dxa"/>
              <w:bottom w:w="105" w:type="dxa"/>
              <w:right w:w="105" w:type="dxa"/>
            </w:tcMar>
          </w:tcPr>
          <w:p w14:paraId="627DD339" w14:textId="1934D6BA" w:rsidR="005414A7"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En az bir buçuk yıllık ya da en az 48 kredi ya da en az 90 AKTS kredisi tutarında temel (mühendislik, fen, sağlık…vb.) bilimleri ve ilgili disipline uygun meslek eğitimi. İçermelidir. Bölümde öğrencilerin mezun olabilmesi için programda mevcut olan en az 240 AKTS karşılığını başarılı bir şekilde tamamlamaları gerekmektedir.</w:t>
            </w:r>
          </w:p>
        </w:tc>
      </w:tr>
      <w:tr w:rsidR="00343371" w:rsidRPr="00C87B00" w14:paraId="51C553B6" w14:textId="77777777" w:rsidTr="001E184E">
        <w:tc>
          <w:tcPr>
            <w:tcW w:w="385" w:type="pct"/>
            <w:shd w:val="clear" w:color="auto" w:fill="auto"/>
            <w:noWrap/>
            <w:tcMar>
              <w:top w:w="105" w:type="dxa"/>
              <w:left w:w="105" w:type="dxa"/>
              <w:bottom w:w="105" w:type="dxa"/>
              <w:right w:w="105" w:type="dxa"/>
            </w:tcMar>
            <w:hideMark/>
          </w:tcPr>
          <w:p w14:paraId="4539CC91"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5.6</w:t>
            </w:r>
          </w:p>
        </w:tc>
        <w:tc>
          <w:tcPr>
            <w:tcW w:w="4615" w:type="pct"/>
            <w:shd w:val="clear" w:color="auto" w:fill="auto"/>
            <w:tcMar>
              <w:top w:w="105" w:type="dxa"/>
              <w:left w:w="105" w:type="dxa"/>
              <w:bottom w:w="105" w:type="dxa"/>
              <w:right w:w="105" w:type="dxa"/>
            </w:tcMar>
          </w:tcPr>
          <w:p w14:paraId="5569AAAB" w14:textId="23C1CE2B" w:rsidR="00FF1CB2" w:rsidRPr="00C87B00" w:rsidRDefault="0012209F"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Eğitim programının teknik içeriğini bütünleyen ve program amaçları doğrultusunda genel eğitim olmalıdır. Eğitim programı teknik içeriği ve program amaçlarını destekler niteliktedir.</w:t>
            </w:r>
          </w:p>
        </w:tc>
      </w:tr>
      <w:tr w:rsidR="00343371" w:rsidRPr="00C87B00" w14:paraId="0F20E7AF" w14:textId="77777777" w:rsidTr="001E184E">
        <w:tc>
          <w:tcPr>
            <w:tcW w:w="385" w:type="pct"/>
            <w:shd w:val="clear" w:color="auto" w:fill="auto"/>
            <w:noWrap/>
            <w:tcMar>
              <w:top w:w="105" w:type="dxa"/>
              <w:left w:w="105" w:type="dxa"/>
              <w:bottom w:w="105" w:type="dxa"/>
              <w:right w:w="105" w:type="dxa"/>
            </w:tcMar>
            <w:hideMark/>
          </w:tcPr>
          <w:p w14:paraId="1A29550C"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5.7</w:t>
            </w:r>
          </w:p>
        </w:tc>
        <w:tc>
          <w:tcPr>
            <w:tcW w:w="4615" w:type="pct"/>
            <w:shd w:val="clear" w:color="auto" w:fill="auto"/>
            <w:tcMar>
              <w:top w:w="105" w:type="dxa"/>
              <w:left w:w="105" w:type="dxa"/>
              <w:bottom w:w="105" w:type="dxa"/>
              <w:right w:w="105" w:type="dxa"/>
            </w:tcMar>
          </w:tcPr>
          <w:p w14:paraId="3EB05E5D" w14:textId="398B30C8" w:rsidR="00002EB9" w:rsidRPr="00C87B00" w:rsidRDefault="0012209F" w:rsidP="00C87B00">
            <w:pPr>
              <w:spacing w:after="0" w:line="360" w:lineRule="auto"/>
              <w:jc w:val="both"/>
              <w:rPr>
                <w:rFonts w:ascii="Times New Roman" w:eastAsia="Times New Roman" w:hAnsi="Times New Roman" w:cs="Times New Roman"/>
                <w:sz w:val="24"/>
                <w:szCs w:val="24"/>
                <w:highlight w:val="yellow"/>
                <w:lang w:eastAsia="tr-TR"/>
              </w:rPr>
            </w:pPr>
            <w:r w:rsidRPr="00C87B00">
              <w:rPr>
                <w:rFonts w:ascii="Times New Roman" w:eastAsia="Times New Roman" w:hAnsi="Times New Roman" w:cs="Times New Roman"/>
                <w:sz w:val="24"/>
                <w:szCs w:val="24"/>
                <w:lang w:eastAsia="tr-TR"/>
              </w:rPr>
              <w:t>Öğrenciler, önceki derslerde edindikleri bilgi ve becerileri kullanacakları, ilgili standartları ve gerçekçi kısıtları ve koşulları içerecek bir ana uygulama/tasarım deneyimiyle, hazır hale getirilmelidir. Öğrencilerin bilgi ve becerilerini kullanabileceği derslikler, drama salonu, okuma salonu, bilgisayar laboratuvarı bulunmaktadır.</w:t>
            </w:r>
          </w:p>
        </w:tc>
      </w:tr>
      <w:tr w:rsidR="00343371" w:rsidRPr="00C87B00" w14:paraId="004DB450" w14:textId="77777777" w:rsidTr="00C47899">
        <w:tc>
          <w:tcPr>
            <w:tcW w:w="385" w:type="pct"/>
            <w:shd w:val="clear" w:color="auto" w:fill="auto"/>
            <w:noWrap/>
            <w:tcMar>
              <w:top w:w="105" w:type="dxa"/>
              <w:left w:w="105" w:type="dxa"/>
              <w:bottom w:w="105" w:type="dxa"/>
              <w:right w:w="105" w:type="dxa"/>
            </w:tcMar>
            <w:hideMark/>
          </w:tcPr>
          <w:p w14:paraId="7C64EC81"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6</w:t>
            </w:r>
          </w:p>
        </w:tc>
        <w:tc>
          <w:tcPr>
            <w:tcW w:w="4615" w:type="pct"/>
            <w:shd w:val="clear" w:color="auto" w:fill="auto"/>
            <w:tcMar>
              <w:top w:w="105" w:type="dxa"/>
              <w:left w:w="105" w:type="dxa"/>
              <w:bottom w:w="105" w:type="dxa"/>
              <w:right w:w="105" w:type="dxa"/>
            </w:tcMar>
            <w:hideMark/>
          </w:tcPr>
          <w:p w14:paraId="46D1F917"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ÖĞRETİM KADROSU</w:t>
            </w:r>
          </w:p>
        </w:tc>
      </w:tr>
      <w:tr w:rsidR="00343371" w:rsidRPr="00C87B00" w14:paraId="73913D16" w14:textId="77777777" w:rsidTr="00C47899">
        <w:tc>
          <w:tcPr>
            <w:tcW w:w="385" w:type="pct"/>
            <w:shd w:val="clear" w:color="auto" w:fill="auto"/>
            <w:noWrap/>
            <w:tcMar>
              <w:top w:w="105" w:type="dxa"/>
              <w:left w:w="105" w:type="dxa"/>
              <w:bottom w:w="105" w:type="dxa"/>
              <w:right w:w="105" w:type="dxa"/>
            </w:tcMar>
            <w:hideMark/>
          </w:tcPr>
          <w:p w14:paraId="400B0315"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6.1</w:t>
            </w:r>
          </w:p>
        </w:tc>
        <w:tc>
          <w:tcPr>
            <w:tcW w:w="4615" w:type="pct"/>
            <w:shd w:val="clear" w:color="auto" w:fill="auto"/>
            <w:tcMar>
              <w:top w:w="105" w:type="dxa"/>
              <w:left w:w="105" w:type="dxa"/>
              <w:bottom w:w="105" w:type="dxa"/>
              <w:right w:w="105" w:type="dxa"/>
            </w:tcMar>
            <w:hideMark/>
          </w:tcPr>
          <w:p w14:paraId="018201F1" w14:textId="12DC661B" w:rsidR="00FF1CB2" w:rsidRPr="00C87B00" w:rsidRDefault="00563C08"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Sosyal Bilgiler Eğitimi Ana</w:t>
            </w:r>
            <w:r w:rsidR="00616D6D" w:rsidRPr="00C87B00">
              <w:rPr>
                <w:rFonts w:ascii="Times New Roman" w:eastAsia="Times New Roman" w:hAnsi="Times New Roman" w:cs="Times New Roman"/>
                <w:sz w:val="24"/>
                <w:szCs w:val="24"/>
                <w:lang w:eastAsia="tr-TR"/>
              </w:rPr>
              <w:t>b</w:t>
            </w:r>
            <w:r w:rsidRPr="00C87B00">
              <w:rPr>
                <w:rFonts w:ascii="Times New Roman" w:eastAsia="Times New Roman" w:hAnsi="Times New Roman" w:cs="Times New Roman"/>
                <w:sz w:val="24"/>
                <w:szCs w:val="24"/>
                <w:lang w:eastAsia="tr-TR"/>
              </w:rPr>
              <w:t>ilim Dalında 3 Profesör, 4 Doç.</w:t>
            </w:r>
            <w:r w:rsidR="00616D6D" w:rsidRPr="00C87B00">
              <w:rPr>
                <w:rFonts w:ascii="Times New Roman" w:eastAsia="Times New Roman" w:hAnsi="Times New Roman" w:cs="Times New Roman"/>
                <w:sz w:val="24"/>
                <w:szCs w:val="24"/>
                <w:lang w:eastAsia="tr-TR"/>
              </w:rPr>
              <w:t xml:space="preserve"> </w:t>
            </w:r>
            <w:r w:rsidRPr="00C87B00">
              <w:rPr>
                <w:rFonts w:ascii="Times New Roman" w:eastAsia="Times New Roman" w:hAnsi="Times New Roman" w:cs="Times New Roman"/>
                <w:sz w:val="24"/>
                <w:szCs w:val="24"/>
                <w:lang w:eastAsia="tr-TR"/>
              </w:rPr>
              <w:t>Dr., 2 Dr.</w:t>
            </w:r>
            <w:r w:rsidR="003F5A90" w:rsidRPr="00C87B00">
              <w:rPr>
                <w:rFonts w:ascii="Times New Roman" w:eastAsia="Times New Roman" w:hAnsi="Times New Roman" w:cs="Times New Roman"/>
                <w:sz w:val="24"/>
                <w:szCs w:val="24"/>
                <w:lang w:eastAsia="tr-TR"/>
              </w:rPr>
              <w:t xml:space="preserve"> </w:t>
            </w:r>
            <w:r w:rsidRPr="00C87B00">
              <w:rPr>
                <w:rFonts w:ascii="Times New Roman" w:eastAsia="Times New Roman" w:hAnsi="Times New Roman" w:cs="Times New Roman"/>
                <w:sz w:val="24"/>
                <w:szCs w:val="24"/>
                <w:lang w:eastAsia="tr-TR"/>
              </w:rPr>
              <w:t>Öğr.</w:t>
            </w:r>
            <w:r w:rsidR="003F5A90" w:rsidRPr="00C87B00">
              <w:rPr>
                <w:rFonts w:ascii="Times New Roman" w:eastAsia="Times New Roman" w:hAnsi="Times New Roman" w:cs="Times New Roman"/>
                <w:sz w:val="24"/>
                <w:szCs w:val="24"/>
                <w:lang w:eastAsia="tr-TR"/>
              </w:rPr>
              <w:t xml:space="preserve"> </w:t>
            </w:r>
            <w:r w:rsidRPr="00C87B00">
              <w:rPr>
                <w:rFonts w:ascii="Times New Roman" w:eastAsia="Times New Roman" w:hAnsi="Times New Roman" w:cs="Times New Roman"/>
                <w:sz w:val="24"/>
                <w:szCs w:val="24"/>
                <w:lang w:eastAsia="tr-TR"/>
              </w:rPr>
              <w:t>Üyesi ve 2 Araştırma Görevlisi bulunmaktadır.</w:t>
            </w:r>
          </w:p>
        </w:tc>
      </w:tr>
      <w:tr w:rsidR="00343371" w:rsidRPr="00C87B00" w14:paraId="60661E72" w14:textId="77777777" w:rsidTr="00C47899">
        <w:tc>
          <w:tcPr>
            <w:tcW w:w="385" w:type="pct"/>
            <w:shd w:val="clear" w:color="auto" w:fill="auto"/>
            <w:noWrap/>
            <w:tcMar>
              <w:top w:w="105" w:type="dxa"/>
              <w:left w:w="105" w:type="dxa"/>
              <w:bottom w:w="105" w:type="dxa"/>
              <w:right w:w="105" w:type="dxa"/>
            </w:tcMar>
            <w:hideMark/>
          </w:tcPr>
          <w:p w14:paraId="25E15A39"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6.2</w:t>
            </w:r>
          </w:p>
        </w:tc>
        <w:tc>
          <w:tcPr>
            <w:tcW w:w="4615" w:type="pct"/>
            <w:shd w:val="clear" w:color="auto" w:fill="auto"/>
            <w:tcMar>
              <w:top w:w="105" w:type="dxa"/>
              <w:left w:w="105" w:type="dxa"/>
              <w:bottom w:w="105" w:type="dxa"/>
              <w:right w:w="105" w:type="dxa"/>
            </w:tcMar>
            <w:hideMark/>
          </w:tcPr>
          <w:p w14:paraId="514F0B02" w14:textId="01A69D48" w:rsidR="00FA3443"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Öğretim elemanı kadrosu, programın etkin bir şekilde yürütülmesi için ve birlikte araştırma ve geliştirme faaliyetlerinin gelişmesi için yeterli sayıdadır. Ayrıca öğretim kadrosu gerekli niteliklere sahiptir.</w:t>
            </w:r>
          </w:p>
        </w:tc>
      </w:tr>
      <w:tr w:rsidR="00343371" w:rsidRPr="00C87B00" w14:paraId="0EB67C2C" w14:textId="77777777" w:rsidTr="00C47899">
        <w:tc>
          <w:tcPr>
            <w:tcW w:w="385" w:type="pct"/>
            <w:shd w:val="clear" w:color="auto" w:fill="auto"/>
            <w:noWrap/>
            <w:tcMar>
              <w:top w:w="105" w:type="dxa"/>
              <w:left w:w="105" w:type="dxa"/>
              <w:bottom w:w="105" w:type="dxa"/>
              <w:right w:w="105" w:type="dxa"/>
            </w:tcMar>
            <w:hideMark/>
          </w:tcPr>
          <w:p w14:paraId="48AAE9A2"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6.3</w:t>
            </w:r>
          </w:p>
        </w:tc>
        <w:tc>
          <w:tcPr>
            <w:tcW w:w="4615" w:type="pct"/>
            <w:shd w:val="clear" w:color="auto" w:fill="auto"/>
            <w:tcMar>
              <w:top w:w="105" w:type="dxa"/>
              <w:left w:w="105" w:type="dxa"/>
              <w:bottom w:w="105" w:type="dxa"/>
              <w:right w:w="105" w:type="dxa"/>
            </w:tcMar>
            <w:hideMark/>
          </w:tcPr>
          <w:p w14:paraId="5FD1CD1B" w14:textId="16BDB521" w:rsidR="00FA3443"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Öğretim üyesi atama ve yükseltme kriterleri yukarıda sıralananları sağlamaya ve geliştirmeye yönelik olarak belirlenmiş ve uygulanıyor olmalıdır. Öğretim üyesi atama ve yükseltme kriterleri YÖK ve Üniversitemizce belirlenmektedir.</w:t>
            </w:r>
          </w:p>
        </w:tc>
      </w:tr>
      <w:tr w:rsidR="00343371" w:rsidRPr="00C87B00" w14:paraId="77F434BB" w14:textId="77777777" w:rsidTr="00C47899">
        <w:tc>
          <w:tcPr>
            <w:tcW w:w="385" w:type="pct"/>
            <w:shd w:val="clear" w:color="auto" w:fill="auto"/>
            <w:noWrap/>
            <w:tcMar>
              <w:top w:w="105" w:type="dxa"/>
              <w:left w:w="105" w:type="dxa"/>
              <w:bottom w:w="105" w:type="dxa"/>
              <w:right w:w="105" w:type="dxa"/>
            </w:tcMar>
            <w:hideMark/>
          </w:tcPr>
          <w:p w14:paraId="09C66507"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7</w:t>
            </w:r>
          </w:p>
        </w:tc>
        <w:tc>
          <w:tcPr>
            <w:tcW w:w="4615" w:type="pct"/>
            <w:shd w:val="clear" w:color="auto" w:fill="auto"/>
            <w:tcMar>
              <w:top w:w="105" w:type="dxa"/>
              <w:left w:w="105" w:type="dxa"/>
              <w:bottom w:w="105" w:type="dxa"/>
              <w:right w:w="105" w:type="dxa"/>
            </w:tcMar>
            <w:hideMark/>
          </w:tcPr>
          <w:p w14:paraId="1B1E6422"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ALTYAPI</w:t>
            </w:r>
          </w:p>
        </w:tc>
      </w:tr>
      <w:tr w:rsidR="00343371" w:rsidRPr="00C87B00" w14:paraId="2AB9C343" w14:textId="77777777" w:rsidTr="001E184E">
        <w:tc>
          <w:tcPr>
            <w:tcW w:w="385" w:type="pct"/>
            <w:shd w:val="clear" w:color="auto" w:fill="auto"/>
            <w:noWrap/>
            <w:tcMar>
              <w:top w:w="105" w:type="dxa"/>
              <w:left w:w="105" w:type="dxa"/>
              <w:bottom w:w="105" w:type="dxa"/>
              <w:right w:w="105" w:type="dxa"/>
            </w:tcMar>
            <w:hideMark/>
          </w:tcPr>
          <w:p w14:paraId="6E97D59A"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7.1</w:t>
            </w:r>
          </w:p>
        </w:tc>
        <w:tc>
          <w:tcPr>
            <w:tcW w:w="4615" w:type="pct"/>
            <w:shd w:val="clear" w:color="auto" w:fill="auto"/>
            <w:tcMar>
              <w:top w:w="105" w:type="dxa"/>
              <w:left w:w="105" w:type="dxa"/>
              <w:bottom w:w="105" w:type="dxa"/>
              <w:right w:w="105" w:type="dxa"/>
            </w:tcMar>
          </w:tcPr>
          <w:p w14:paraId="51EA75E5" w14:textId="199E8071" w:rsidR="00FA3443"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Sınıflar, laboratuvarlar ve diğer teçhizat, eğitim amaçlarına ve program çıktılarına ulaşmak için yeterli ve öğrenmeye yönelik bir atmosfer hazırlamaya yardımcı olmalıdır. Fakültemizde öğrencilerin kullanabileceği 140 kişilik amfi, 2250 adet öğrenciye aynı zamanda ders verebilecek derslikler, 292 kişilik konferans salonu, 60 kişilik toplantı salonu, 3 adet bilgisayar ve 3 adet diğer olmak üzere toplamda 6 adet laboratuvar bulunmaktadır. Ayrıca sınıflarımızda akıllı tahta sistemi mevcuttur.</w:t>
            </w:r>
          </w:p>
        </w:tc>
      </w:tr>
      <w:tr w:rsidR="00343371" w:rsidRPr="00C87B00" w14:paraId="6334F69D" w14:textId="77777777" w:rsidTr="001E184E">
        <w:tc>
          <w:tcPr>
            <w:tcW w:w="385" w:type="pct"/>
            <w:shd w:val="clear" w:color="auto" w:fill="auto"/>
            <w:noWrap/>
            <w:tcMar>
              <w:top w:w="105" w:type="dxa"/>
              <w:left w:w="105" w:type="dxa"/>
              <w:bottom w:w="105" w:type="dxa"/>
              <w:right w:w="105" w:type="dxa"/>
            </w:tcMar>
            <w:hideMark/>
          </w:tcPr>
          <w:p w14:paraId="3384987D"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7.2</w:t>
            </w:r>
          </w:p>
        </w:tc>
        <w:tc>
          <w:tcPr>
            <w:tcW w:w="4615" w:type="pct"/>
            <w:shd w:val="clear" w:color="auto" w:fill="auto"/>
            <w:tcMar>
              <w:top w:w="105" w:type="dxa"/>
              <w:left w:w="105" w:type="dxa"/>
              <w:bottom w:w="105" w:type="dxa"/>
              <w:right w:w="105" w:type="dxa"/>
            </w:tcMar>
          </w:tcPr>
          <w:p w14:paraId="00DAC144" w14:textId="556A3EE2" w:rsidR="00FA3443"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Öğrencilerin ders dışı etkinlikler yapmalarına olanak veren, sosyal ve kültürel gereksinimlerini karşılayan, mesleki faaliyetlere ortam yaratarak, mesleki gelişimlerini destekleyen ve öğrenci-öğretim üyesi ilişkilerini canlandıran uygun altyapı mevcut olmalıdır. Öğrencilerin </w:t>
            </w:r>
            <w:proofErr w:type="spellStart"/>
            <w:r w:rsidRPr="00C87B00">
              <w:rPr>
                <w:rFonts w:ascii="Times New Roman" w:eastAsia="Times New Roman" w:hAnsi="Times New Roman" w:cs="Times New Roman"/>
                <w:sz w:val="24"/>
                <w:szCs w:val="24"/>
                <w:lang w:eastAsia="tr-TR"/>
              </w:rPr>
              <w:t>sosyo</w:t>
            </w:r>
            <w:proofErr w:type="spellEnd"/>
            <w:r w:rsidRPr="00C87B00">
              <w:rPr>
                <w:rFonts w:ascii="Times New Roman" w:eastAsia="Times New Roman" w:hAnsi="Times New Roman" w:cs="Times New Roman"/>
                <w:sz w:val="24"/>
                <w:szCs w:val="24"/>
                <w:lang w:eastAsia="tr-TR"/>
              </w:rPr>
              <w:t>-kültürel gereksinimleri için üniversitemizce ders dışı etkinlikler yapılmaktadır. Fakültemizde bölüm öğrencilerimizin ders dışı sosyal aktivitelerde bulunabileceği 75 kişilik kapasiteye sahip kantin, 7 adet açık spor tesisleri, 8 adet atölye bulunmaktadır. Ayrıca Eğitim Fakültesi içerisinde öğrencilerin faydalanabileceği bisiklet istasyonu da yer almaktadır.</w:t>
            </w:r>
          </w:p>
        </w:tc>
      </w:tr>
      <w:tr w:rsidR="00343371" w:rsidRPr="00C87B00" w14:paraId="00BBD121" w14:textId="77777777" w:rsidTr="001E184E">
        <w:tc>
          <w:tcPr>
            <w:tcW w:w="385" w:type="pct"/>
            <w:shd w:val="clear" w:color="auto" w:fill="auto"/>
            <w:noWrap/>
            <w:tcMar>
              <w:top w:w="105" w:type="dxa"/>
              <w:left w:w="105" w:type="dxa"/>
              <w:bottom w:w="105" w:type="dxa"/>
              <w:right w:w="105" w:type="dxa"/>
            </w:tcMar>
            <w:hideMark/>
          </w:tcPr>
          <w:p w14:paraId="01E5C59F"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7.3</w:t>
            </w:r>
          </w:p>
        </w:tc>
        <w:tc>
          <w:tcPr>
            <w:tcW w:w="4615" w:type="pct"/>
            <w:shd w:val="clear" w:color="auto" w:fill="auto"/>
            <w:tcMar>
              <w:top w:w="105" w:type="dxa"/>
              <w:left w:w="105" w:type="dxa"/>
              <w:bottom w:w="105" w:type="dxa"/>
              <w:right w:w="105" w:type="dxa"/>
            </w:tcMar>
          </w:tcPr>
          <w:p w14:paraId="66DB28DF" w14:textId="22D455F0" w:rsidR="006D7AF6"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Programlar öğrencilerine modern mühendislik araçlarını kullanmayı öğrenebilecekleri olanakları sağlamalıdır. Bilgisayar ve </w:t>
            </w:r>
            <w:proofErr w:type="gramStart"/>
            <w:r w:rsidRPr="00C87B00">
              <w:rPr>
                <w:rFonts w:ascii="Times New Roman" w:eastAsia="Times New Roman" w:hAnsi="Times New Roman" w:cs="Times New Roman"/>
                <w:sz w:val="24"/>
                <w:szCs w:val="24"/>
                <w:lang w:eastAsia="tr-TR"/>
              </w:rPr>
              <w:t>enformatik</w:t>
            </w:r>
            <w:proofErr w:type="gramEnd"/>
            <w:r w:rsidRPr="00C87B00">
              <w:rPr>
                <w:rFonts w:ascii="Times New Roman" w:eastAsia="Times New Roman" w:hAnsi="Times New Roman" w:cs="Times New Roman"/>
                <w:sz w:val="24"/>
                <w:szCs w:val="24"/>
                <w:lang w:eastAsia="tr-TR"/>
              </w:rPr>
              <w:t xml:space="preserve"> altyapıları, programın eğitim amaçlarını destekleyecek doğrultuda, öğrenci ve öğretim üyelerinin bilimsel ve eğitsel çalışmaları için yeterli düzeyde olmalıdır. Fakültemizde 30 kişilik kapasiteye sahip 3 adet bilgisayar laboratuvarı, 40 kişilik kapasiteye sahip diğer laboratuvarlar bulunmaktadır.</w:t>
            </w:r>
          </w:p>
        </w:tc>
      </w:tr>
      <w:tr w:rsidR="00343371" w:rsidRPr="00C87B00" w14:paraId="1BFF6F51" w14:textId="77777777" w:rsidTr="001E184E">
        <w:tc>
          <w:tcPr>
            <w:tcW w:w="385" w:type="pct"/>
            <w:shd w:val="clear" w:color="auto" w:fill="auto"/>
            <w:noWrap/>
            <w:tcMar>
              <w:top w:w="105" w:type="dxa"/>
              <w:left w:w="105" w:type="dxa"/>
              <w:bottom w:w="105" w:type="dxa"/>
              <w:right w:w="105" w:type="dxa"/>
            </w:tcMar>
            <w:hideMark/>
          </w:tcPr>
          <w:p w14:paraId="40528880"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7.4</w:t>
            </w:r>
          </w:p>
        </w:tc>
        <w:tc>
          <w:tcPr>
            <w:tcW w:w="4615" w:type="pct"/>
            <w:shd w:val="clear" w:color="auto" w:fill="auto"/>
            <w:tcMar>
              <w:top w:w="105" w:type="dxa"/>
              <w:left w:w="105" w:type="dxa"/>
              <w:bottom w:w="105" w:type="dxa"/>
              <w:right w:w="105" w:type="dxa"/>
            </w:tcMar>
          </w:tcPr>
          <w:p w14:paraId="394B621B" w14:textId="12B6CEE1" w:rsidR="006D7AF6"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Öğrencilere sunulan kütüphane olanakları eğitim amaçlarına ve program çıktılarına ulaşmak için yeterli düzeyde olmalıdır. Öğrenciler üniversitemizde bulunan merkezi kütüphanenin imkânlarından yararlanabilirler. Kütüphanemizde 2 adet çalışma odası, 22 adet bireysel çalışma odası, 7 adet grup çalışma odası, 2 adet okuma salonu, 1 adet konferans salonu, 1 adet süreli yayınlar odası, 1 adet engelli okuma salonu, 1 adet </w:t>
            </w:r>
            <w:proofErr w:type="spellStart"/>
            <w:r w:rsidRPr="00C87B00">
              <w:rPr>
                <w:rFonts w:ascii="Times New Roman" w:eastAsia="Times New Roman" w:hAnsi="Times New Roman" w:cs="Times New Roman"/>
                <w:sz w:val="24"/>
                <w:szCs w:val="24"/>
                <w:lang w:eastAsia="tr-TR"/>
              </w:rPr>
              <w:t>herparyum</w:t>
            </w:r>
            <w:proofErr w:type="spellEnd"/>
            <w:r w:rsidRPr="00C87B00">
              <w:rPr>
                <w:rFonts w:ascii="Times New Roman" w:eastAsia="Times New Roman" w:hAnsi="Times New Roman" w:cs="Times New Roman"/>
                <w:sz w:val="24"/>
                <w:szCs w:val="24"/>
                <w:lang w:eastAsia="tr-TR"/>
              </w:rPr>
              <w:t>, 1 adet sergi salonu, 1 adet kataloglama salonu bulunmaktadır. Ayrıca Aksaray Üniversitesi öğrencileri AYEUM, CABİ, EBSCO, EMERALD, HİPERKİTAP, IEEEXPLORE, akademik intihal.net, İTHENTİCATE, J-STOR, MENDELEY, OXFORD UNİVERSİTY PRESS, PROQUEST, SAGE JOURNALS, SCİENCEDİRECT, SCOPUS, SOBIAD, SPRİNGER, TAYLOR&amp;FRANCİS GROUP, ULAKBİM, TURNİTİN gibi çeşitli veri tabanlarına ulaşım sağlamaktadır.</w:t>
            </w:r>
          </w:p>
        </w:tc>
      </w:tr>
      <w:tr w:rsidR="00343371" w:rsidRPr="00C87B00" w14:paraId="2CBA1DA4" w14:textId="77777777" w:rsidTr="001E184E">
        <w:tc>
          <w:tcPr>
            <w:tcW w:w="385" w:type="pct"/>
            <w:shd w:val="clear" w:color="auto" w:fill="auto"/>
            <w:noWrap/>
            <w:tcMar>
              <w:top w:w="105" w:type="dxa"/>
              <w:left w:w="105" w:type="dxa"/>
              <w:bottom w:w="105" w:type="dxa"/>
              <w:right w:w="105" w:type="dxa"/>
            </w:tcMar>
            <w:hideMark/>
          </w:tcPr>
          <w:p w14:paraId="315E312C"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7.5</w:t>
            </w:r>
          </w:p>
        </w:tc>
        <w:tc>
          <w:tcPr>
            <w:tcW w:w="4615" w:type="pct"/>
            <w:shd w:val="clear" w:color="auto" w:fill="auto"/>
            <w:tcMar>
              <w:top w:w="105" w:type="dxa"/>
              <w:left w:w="105" w:type="dxa"/>
              <w:bottom w:w="105" w:type="dxa"/>
              <w:right w:w="105" w:type="dxa"/>
            </w:tcMar>
          </w:tcPr>
          <w:p w14:paraId="0591280D" w14:textId="6C08E610" w:rsidR="006D7AF6"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Öğretim ortamında ve öğrenci laboratuvarlarında gerekli güvenlik önlemleri alınmış olmalıdır. Engelliler için altyapı düzenlemesi yapılmış olmalıdır. Üniversitemizde engelli öğrenciler için engelsiz öğrenci birimi tarafından hazırlanan öğrencinin engel durumuna ve bireysel özelliklerine göre derslerde, sınavlarda ve ödevlerde ihtiyaç duyduğu uyarlamaları içeren akademik uyarlama mektubu bulunmaktadır. Aynı zamanda engelinden ötürü derslerde not tutmakta güçlük çeken ya da not tutamayan öğrencilere öğrenci asistanlığı ile not tutucu hizmeti verilmektedir. Engelinden ötürü ders çalışmakta güçlük çeken öğrencilere de öğrenci asistanlığı yolu ile ders partnerliği sağlanmaktadır Aynı zamanda Aksaray Engelli Öğrenci Birimi engelli öğrencisi olan bölümlere gerektiği durumlarda danışmanlık hizmeti vermekte, öğretim elemanlarını, öğrencilerin ihtiyaç duyduğu ders ve sınav uyarlamaları ve gerekçeleri konusunda bilgilendirmektedir.</w:t>
            </w:r>
          </w:p>
        </w:tc>
      </w:tr>
      <w:tr w:rsidR="00343371" w:rsidRPr="00C87B00" w14:paraId="490FBDC9" w14:textId="77777777" w:rsidTr="00C47899">
        <w:tc>
          <w:tcPr>
            <w:tcW w:w="385" w:type="pct"/>
            <w:shd w:val="clear" w:color="auto" w:fill="auto"/>
            <w:noWrap/>
            <w:tcMar>
              <w:top w:w="105" w:type="dxa"/>
              <w:left w:w="105" w:type="dxa"/>
              <w:bottom w:w="105" w:type="dxa"/>
              <w:right w:w="105" w:type="dxa"/>
            </w:tcMar>
            <w:hideMark/>
          </w:tcPr>
          <w:p w14:paraId="7B0FE8C7"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8</w:t>
            </w:r>
          </w:p>
        </w:tc>
        <w:tc>
          <w:tcPr>
            <w:tcW w:w="4615" w:type="pct"/>
            <w:shd w:val="clear" w:color="auto" w:fill="auto"/>
            <w:tcMar>
              <w:top w:w="105" w:type="dxa"/>
              <w:left w:w="105" w:type="dxa"/>
              <w:bottom w:w="105" w:type="dxa"/>
              <w:right w:w="105" w:type="dxa"/>
            </w:tcMar>
            <w:hideMark/>
          </w:tcPr>
          <w:p w14:paraId="2C621015"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KURUM DESTEĞİ VE PARASAL KAYNAKLAR</w:t>
            </w:r>
          </w:p>
        </w:tc>
      </w:tr>
      <w:tr w:rsidR="00343371" w:rsidRPr="00C87B00" w14:paraId="3320192B" w14:textId="77777777" w:rsidTr="001E184E">
        <w:tc>
          <w:tcPr>
            <w:tcW w:w="385" w:type="pct"/>
            <w:shd w:val="clear" w:color="auto" w:fill="auto"/>
            <w:noWrap/>
            <w:tcMar>
              <w:top w:w="105" w:type="dxa"/>
              <w:left w:w="105" w:type="dxa"/>
              <w:bottom w:w="105" w:type="dxa"/>
              <w:right w:w="105" w:type="dxa"/>
            </w:tcMar>
            <w:hideMark/>
          </w:tcPr>
          <w:p w14:paraId="7BF09EC8"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8.1</w:t>
            </w:r>
          </w:p>
        </w:tc>
        <w:tc>
          <w:tcPr>
            <w:tcW w:w="4615" w:type="pct"/>
            <w:shd w:val="clear" w:color="auto" w:fill="auto"/>
            <w:tcMar>
              <w:top w:w="105" w:type="dxa"/>
              <w:left w:w="105" w:type="dxa"/>
              <w:bottom w:w="105" w:type="dxa"/>
              <w:right w:w="105" w:type="dxa"/>
            </w:tcMar>
          </w:tcPr>
          <w:p w14:paraId="59086BE5" w14:textId="53F362A4" w:rsidR="001E3CDD"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Üniversitenin idari desteği, yapıcı liderliği, parasal kaynaklar ve dağıtımında izlenen strateji, programın kalitesini ve bunun sürdürülebilmesini sağlayacak düzeyde olmalıdır. Öğretim üyelerinin faydalanabileceği Bilimsel Araştırma Projeleri Birimi mevcuttur. </w:t>
            </w:r>
            <w:hyperlink r:id="rId8" w:history="1">
              <w:r w:rsidRPr="00C87B00">
                <w:rPr>
                  <w:rStyle w:val="Kpr"/>
                  <w:rFonts w:ascii="Times New Roman" w:eastAsia="Times New Roman" w:hAnsi="Times New Roman" w:cs="Times New Roman"/>
                  <w:sz w:val="24"/>
                  <w:szCs w:val="24"/>
                  <w:lang w:eastAsia="tr-TR"/>
                </w:rPr>
                <w:t>https://bap.aksaray.edu.tr/?act=staff&amp;act2=ozet&amp;__pg_id__=P310</w:t>
              </w:r>
            </w:hyperlink>
            <w:r w:rsidRPr="00C87B00">
              <w:rPr>
                <w:rFonts w:ascii="Times New Roman" w:eastAsia="Times New Roman" w:hAnsi="Times New Roman" w:cs="Times New Roman"/>
                <w:sz w:val="24"/>
                <w:szCs w:val="24"/>
                <w:lang w:eastAsia="tr-TR"/>
              </w:rPr>
              <w:t xml:space="preserve"> </w:t>
            </w:r>
          </w:p>
        </w:tc>
      </w:tr>
      <w:tr w:rsidR="00343371" w:rsidRPr="00C87B00" w14:paraId="1C72F6CB" w14:textId="77777777" w:rsidTr="001E184E">
        <w:tc>
          <w:tcPr>
            <w:tcW w:w="385" w:type="pct"/>
            <w:shd w:val="clear" w:color="auto" w:fill="auto"/>
            <w:noWrap/>
            <w:tcMar>
              <w:top w:w="105" w:type="dxa"/>
              <w:left w:w="105" w:type="dxa"/>
              <w:bottom w:w="105" w:type="dxa"/>
              <w:right w:w="105" w:type="dxa"/>
            </w:tcMar>
            <w:hideMark/>
          </w:tcPr>
          <w:p w14:paraId="71724C74"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8.2</w:t>
            </w:r>
          </w:p>
        </w:tc>
        <w:tc>
          <w:tcPr>
            <w:tcW w:w="4615" w:type="pct"/>
            <w:shd w:val="clear" w:color="auto" w:fill="auto"/>
            <w:tcMar>
              <w:top w:w="105" w:type="dxa"/>
              <w:left w:w="105" w:type="dxa"/>
              <w:bottom w:w="105" w:type="dxa"/>
              <w:right w:w="105" w:type="dxa"/>
            </w:tcMar>
          </w:tcPr>
          <w:p w14:paraId="48EBE312" w14:textId="56E210AF" w:rsidR="001E3CDD"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Kaynaklar, nitelikli bir öğretim kadrosunu çekecek, tutacak ve mesleki gelişimini sürdürmesini sağlayacak yeterlilikte olmalıdır. Kaynaklar, nitelikli bir öğretim kadrosunu çekecek, tutacak ve mesleki gelişimini sürdürmesini sağlayacak yeterliliktedir.</w:t>
            </w:r>
          </w:p>
        </w:tc>
      </w:tr>
      <w:tr w:rsidR="00343371" w:rsidRPr="00C87B00" w14:paraId="69EE726E" w14:textId="77777777" w:rsidTr="001E184E">
        <w:tc>
          <w:tcPr>
            <w:tcW w:w="385" w:type="pct"/>
            <w:shd w:val="clear" w:color="auto" w:fill="auto"/>
            <w:noWrap/>
            <w:tcMar>
              <w:top w:w="105" w:type="dxa"/>
              <w:left w:w="105" w:type="dxa"/>
              <w:bottom w:w="105" w:type="dxa"/>
              <w:right w:w="105" w:type="dxa"/>
            </w:tcMar>
            <w:hideMark/>
          </w:tcPr>
          <w:p w14:paraId="017287A4"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8.3</w:t>
            </w:r>
          </w:p>
        </w:tc>
        <w:tc>
          <w:tcPr>
            <w:tcW w:w="4615" w:type="pct"/>
            <w:shd w:val="clear" w:color="auto" w:fill="auto"/>
            <w:tcMar>
              <w:top w:w="105" w:type="dxa"/>
              <w:left w:w="105" w:type="dxa"/>
              <w:bottom w:w="105" w:type="dxa"/>
              <w:right w:w="105" w:type="dxa"/>
            </w:tcMar>
          </w:tcPr>
          <w:p w14:paraId="21CA5368" w14:textId="4B95A34D" w:rsidR="00501C16"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 için gereken altyapıyı temin etmeye, bakımını yapmaya ve işletmeye yetecek parasal kaynak sağlanmalıdır. Program için gereken altyapıyı temin etmeye, bakımını yapmaya ve işletmeye yetecek parasal kaynak sağlanmaktadır.</w:t>
            </w:r>
          </w:p>
        </w:tc>
      </w:tr>
      <w:tr w:rsidR="00343371" w:rsidRPr="00C87B00" w14:paraId="4CCE0112" w14:textId="77777777" w:rsidTr="001E184E">
        <w:tc>
          <w:tcPr>
            <w:tcW w:w="385" w:type="pct"/>
            <w:shd w:val="clear" w:color="auto" w:fill="auto"/>
            <w:noWrap/>
            <w:tcMar>
              <w:top w:w="105" w:type="dxa"/>
              <w:left w:w="105" w:type="dxa"/>
              <w:bottom w:w="105" w:type="dxa"/>
              <w:right w:w="105" w:type="dxa"/>
            </w:tcMar>
            <w:hideMark/>
          </w:tcPr>
          <w:p w14:paraId="7BA8CD65"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8.4</w:t>
            </w:r>
          </w:p>
        </w:tc>
        <w:tc>
          <w:tcPr>
            <w:tcW w:w="4615" w:type="pct"/>
            <w:shd w:val="clear" w:color="auto" w:fill="auto"/>
            <w:tcMar>
              <w:top w:w="105" w:type="dxa"/>
              <w:left w:w="105" w:type="dxa"/>
              <w:bottom w:w="105" w:type="dxa"/>
              <w:right w:w="105" w:type="dxa"/>
            </w:tcMar>
          </w:tcPr>
          <w:p w14:paraId="15DCA5B6" w14:textId="63D4D60A" w:rsidR="001E3CDD"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 gereksinimlerini karşılayacak destek personeli ve kurumsal hizmetler sağlanmalıdır. Teknik ve idari kadrolar, program çıktılarını sağlamaya destek verecek sayı ve nitelikte olmalıdır. Aksaray Üniversitesi Eğitim Fakültesinde idari personel; 1 adet fakülte sekreteri, 2 adet şef 7 adet bilgisayar işletmeni, 1 adet teknisyen ve 2 adet hizmetliden oluşmaktadır.</w:t>
            </w:r>
          </w:p>
        </w:tc>
      </w:tr>
      <w:tr w:rsidR="00343371" w:rsidRPr="00C87B00" w14:paraId="0E2F8D67" w14:textId="77777777" w:rsidTr="00C47899">
        <w:tc>
          <w:tcPr>
            <w:tcW w:w="385" w:type="pct"/>
            <w:shd w:val="clear" w:color="auto" w:fill="auto"/>
            <w:noWrap/>
            <w:tcMar>
              <w:top w:w="105" w:type="dxa"/>
              <w:left w:w="105" w:type="dxa"/>
              <w:bottom w:w="105" w:type="dxa"/>
              <w:right w:w="105" w:type="dxa"/>
            </w:tcMar>
            <w:hideMark/>
          </w:tcPr>
          <w:p w14:paraId="160BF419"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9</w:t>
            </w:r>
          </w:p>
        </w:tc>
        <w:tc>
          <w:tcPr>
            <w:tcW w:w="4615" w:type="pct"/>
            <w:shd w:val="clear" w:color="auto" w:fill="auto"/>
            <w:tcMar>
              <w:top w:w="105" w:type="dxa"/>
              <w:left w:w="105" w:type="dxa"/>
              <w:bottom w:w="105" w:type="dxa"/>
              <w:right w:w="105" w:type="dxa"/>
            </w:tcMar>
            <w:hideMark/>
          </w:tcPr>
          <w:p w14:paraId="63A00D6A"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ORGANİZASYON VE KARAR ALMA SÜREÇLERİ</w:t>
            </w:r>
          </w:p>
        </w:tc>
      </w:tr>
      <w:tr w:rsidR="00343371" w:rsidRPr="00C87B00" w14:paraId="37D39F6D" w14:textId="77777777" w:rsidTr="001E184E">
        <w:tc>
          <w:tcPr>
            <w:tcW w:w="385" w:type="pct"/>
            <w:shd w:val="clear" w:color="auto" w:fill="auto"/>
            <w:noWrap/>
            <w:tcMar>
              <w:top w:w="105" w:type="dxa"/>
              <w:left w:w="105" w:type="dxa"/>
              <w:bottom w:w="105" w:type="dxa"/>
              <w:right w:w="105" w:type="dxa"/>
            </w:tcMar>
            <w:hideMark/>
          </w:tcPr>
          <w:p w14:paraId="51505F7D"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lastRenderedPageBreak/>
              <w:t>9.1</w:t>
            </w:r>
          </w:p>
        </w:tc>
        <w:tc>
          <w:tcPr>
            <w:tcW w:w="4615" w:type="pct"/>
            <w:shd w:val="clear" w:color="auto" w:fill="auto"/>
            <w:tcMar>
              <w:top w:w="105" w:type="dxa"/>
              <w:left w:w="105" w:type="dxa"/>
              <w:bottom w:w="105" w:type="dxa"/>
              <w:right w:w="105" w:type="dxa"/>
            </w:tcMar>
          </w:tcPr>
          <w:p w14:paraId="136C2BA9" w14:textId="14F59B2E" w:rsidR="001E3CDD"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xml:space="preserve">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 Yükseköğretim kurumunun organizasyonu ile rektörlük, fakülte, bölüm ve varsa diğer alt birimlerin kendi içlerindeki ve aralarındaki tüm karar alma süreçleri, program çıktılarının gerçekleştirilmesini ve eğitim amaçlarına ulaşılmasını destekleyecek iş akış şeması https://bilgiislem.aksaray.edu.tr/is-Akis-Semalari verilmiştir. </w:t>
            </w:r>
          </w:p>
        </w:tc>
      </w:tr>
      <w:tr w:rsidR="00343371" w:rsidRPr="00C87B00" w14:paraId="560FBF84" w14:textId="77777777" w:rsidTr="00C47899">
        <w:tc>
          <w:tcPr>
            <w:tcW w:w="385" w:type="pct"/>
            <w:shd w:val="clear" w:color="auto" w:fill="auto"/>
            <w:noWrap/>
            <w:tcMar>
              <w:top w:w="105" w:type="dxa"/>
              <w:left w:w="105" w:type="dxa"/>
              <w:bottom w:w="105" w:type="dxa"/>
              <w:right w:w="105" w:type="dxa"/>
            </w:tcMar>
            <w:hideMark/>
          </w:tcPr>
          <w:p w14:paraId="4C97F8CE"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10</w:t>
            </w:r>
          </w:p>
        </w:tc>
        <w:tc>
          <w:tcPr>
            <w:tcW w:w="4615" w:type="pct"/>
            <w:shd w:val="clear" w:color="auto" w:fill="auto"/>
            <w:tcMar>
              <w:top w:w="105" w:type="dxa"/>
              <w:left w:w="105" w:type="dxa"/>
              <w:bottom w:w="105" w:type="dxa"/>
              <w:right w:w="105" w:type="dxa"/>
            </w:tcMar>
            <w:hideMark/>
          </w:tcPr>
          <w:p w14:paraId="7D30D95D"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PROGRAMA ÖZGÜ ÖLÇÜTLER</w:t>
            </w:r>
          </w:p>
        </w:tc>
      </w:tr>
      <w:tr w:rsidR="00343371" w:rsidRPr="00C87B00" w14:paraId="7AB2B185" w14:textId="77777777" w:rsidTr="00C47899">
        <w:tc>
          <w:tcPr>
            <w:tcW w:w="385" w:type="pct"/>
            <w:shd w:val="clear" w:color="auto" w:fill="auto"/>
            <w:noWrap/>
            <w:tcMar>
              <w:top w:w="105" w:type="dxa"/>
              <w:left w:w="105" w:type="dxa"/>
              <w:bottom w:w="105" w:type="dxa"/>
              <w:right w:w="105" w:type="dxa"/>
            </w:tcMar>
            <w:hideMark/>
          </w:tcPr>
          <w:p w14:paraId="3533192C"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10.1</w:t>
            </w:r>
          </w:p>
        </w:tc>
        <w:tc>
          <w:tcPr>
            <w:tcW w:w="4615" w:type="pct"/>
            <w:shd w:val="clear" w:color="auto" w:fill="auto"/>
            <w:tcMar>
              <w:top w:w="105" w:type="dxa"/>
              <w:left w:w="105" w:type="dxa"/>
              <w:bottom w:w="105" w:type="dxa"/>
              <w:right w:w="105" w:type="dxa"/>
            </w:tcMar>
            <w:hideMark/>
          </w:tcPr>
          <w:p w14:paraId="04598E3F"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Programa Özgü Ölçütler sağlanmalıdır.</w:t>
            </w:r>
          </w:p>
        </w:tc>
      </w:tr>
      <w:tr w:rsidR="00343371" w:rsidRPr="00C87B00" w14:paraId="4EBD8F7D" w14:textId="77777777" w:rsidTr="00C47899">
        <w:tc>
          <w:tcPr>
            <w:tcW w:w="385" w:type="pct"/>
            <w:shd w:val="clear" w:color="auto" w:fill="auto"/>
            <w:noWrap/>
            <w:tcMar>
              <w:top w:w="105" w:type="dxa"/>
              <w:left w:w="105" w:type="dxa"/>
              <w:bottom w:w="105" w:type="dxa"/>
              <w:right w:w="105" w:type="dxa"/>
            </w:tcMar>
            <w:hideMark/>
          </w:tcPr>
          <w:p w14:paraId="345122B8" w14:textId="77777777"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 </w:t>
            </w:r>
          </w:p>
        </w:tc>
        <w:tc>
          <w:tcPr>
            <w:tcW w:w="4615" w:type="pct"/>
            <w:shd w:val="clear" w:color="auto" w:fill="auto"/>
            <w:tcMar>
              <w:top w:w="105" w:type="dxa"/>
              <w:left w:w="105" w:type="dxa"/>
              <w:bottom w:w="105" w:type="dxa"/>
              <w:right w:w="105" w:type="dxa"/>
            </w:tcMar>
            <w:hideMark/>
          </w:tcPr>
          <w:p w14:paraId="27ADB9CC" w14:textId="77777777" w:rsidR="00343371" w:rsidRPr="00C87B00" w:rsidRDefault="00343371" w:rsidP="00C87B00">
            <w:pPr>
              <w:spacing w:after="0" w:line="360" w:lineRule="auto"/>
              <w:jc w:val="both"/>
              <w:rPr>
                <w:rFonts w:ascii="Times New Roman" w:eastAsia="Times New Roman" w:hAnsi="Times New Roman" w:cs="Times New Roman"/>
                <w:b/>
                <w:sz w:val="24"/>
                <w:szCs w:val="24"/>
                <w:lang w:eastAsia="tr-TR"/>
              </w:rPr>
            </w:pPr>
            <w:r w:rsidRPr="00C87B00">
              <w:rPr>
                <w:rFonts w:ascii="Times New Roman" w:eastAsia="Times New Roman" w:hAnsi="Times New Roman" w:cs="Times New Roman"/>
                <w:b/>
                <w:sz w:val="24"/>
                <w:szCs w:val="24"/>
                <w:lang w:eastAsia="tr-TR"/>
              </w:rPr>
              <w:t>SONUÇ</w:t>
            </w:r>
          </w:p>
        </w:tc>
      </w:tr>
      <w:tr w:rsidR="00343371" w:rsidRPr="00C87B00" w14:paraId="1173391B" w14:textId="77777777" w:rsidTr="00C47899">
        <w:tc>
          <w:tcPr>
            <w:tcW w:w="385" w:type="pct"/>
            <w:shd w:val="clear" w:color="auto" w:fill="auto"/>
            <w:noWrap/>
            <w:tcMar>
              <w:top w:w="105" w:type="dxa"/>
              <w:left w:w="105" w:type="dxa"/>
              <w:bottom w:w="105" w:type="dxa"/>
              <w:right w:w="105" w:type="dxa"/>
            </w:tcMar>
            <w:hideMark/>
          </w:tcPr>
          <w:p w14:paraId="59369A15" w14:textId="29537E5A" w:rsidR="00343371" w:rsidRPr="00C87B00" w:rsidRDefault="00343371"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1</w:t>
            </w:r>
            <w:r w:rsidR="00E97F96" w:rsidRPr="00C87B00">
              <w:rPr>
                <w:rFonts w:ascii="Times New Roman" w:eastAsia="Times New Roman" w:hAnsi="Times New Roman" w:cs="Times New Roman"/>
                <w:sz w:val="24"/>
                <w:szCs w:val="24"/>
                <w:lang w:eastAsia="tr-TR"/>
              </w:rPr>
              <w:t>1.1</w:t>
            </w:r>
          </w:p>
        </w:tc>
        <w:tc>
          <w:tcPr>
            <w:tcW w:w="4615" w:type="pct"/>
            <w:shd w:val="clear" w:color="auto" w:fill="auto"/>
            <w:tcMar>
              <w:top w:w="105" w:type="dxa"/>
              <w:left w:w="105" w:type="dxa"/>
              <w:bottom w:w="105" w:type="dxa"/>
              <w:right w:w="105" w:type="dxa"/>
            </w:tcMar>
            <w:hideMark/>
          </w:tcPr>
          <w:p w14:paraId="1EC1F225" w14:textId="65A4C2B9" w:rsidR="003868DE" w:rsidRPr="00C87B00" w:rsidRDefault="003F5A90" w:rsidP="00C87B00">
            <w:pPr>
              <w:spacing w:after="0" w:line="360" w:lineRule="auto"/>
              <w:jc w:val="both"/>
              <w:rPr>
                <w:rFonts w:ascii="Times New Roman" w:eastAsia="Times New Roman" w:hAnsi="Times New Roman" w:cs="Times New Roman"/>
                <w:sz w:val="24"/>
                <w:szCs w:val="24"/>
                <w:lang w:eastAsia="tr-TR"/>
              </w:rPr>
            </w:pPr>
            <w:r w:rsidRPr="00C87B00">
              <w:rPr>
                <w:rFonts w:ascii="Times New Roman" w:eastAsia="Times New Roman" w:hAnsi="Times New Roman" w:cs="Times New Roman"/>
                <w:sz w:val="24"/>
                <w:szCs w:val="24"/>
                <w:lang w:eastAsia="tr-TR"/>
              </w:rPr>
              <w:t>Genç ve yeniliğe açık bir kadroya sahip olması, Öğretim elemanlarının nitelikli dergilerde ve kongrelerde çalışmalarının bulunması, Öğretim elemanlarının TÜBİTAK tarafından desteklenen projelerde bulunması, Erasmus programları öğrenci hareketliliği sağlanması, Öğretim elemanı sayısının yeterli düzeyde olması, Dersliklerde eğitim teknolojilerinin etkin olarak kullanılması, Kurum içi ve kurumlar arası etkili iletişim ve iş birliği bulunması (bölümler arası, diğer fakültelerle, MEB, özel eğitim kurumları ve diğer kurumlar), Bilimsel, sosyal ve kültürel faaliyetler açısından</w:t>
            </w:r>
            <w:r w:rsidR="007471BF" w:rsidRPr="00C87B00">
              <w:rPr>
                <w:rFonts w:ascii="Times New Roman" w:eastAsia="Times New Roman" w:hAnsi="Times New Roman" w:cs="Times New Roman"/>
                <w:sz w:val="24"/>
                <w:szCs w:val="24"/>
                <w:lang w:eastAsia="tr-TR"/>
              </w:rPr>
              <w:t xml:space="preserve"> </w:t>
            </w:r>
            <w:r w:rsidRPr="00C87B00">
              <w:rPr>
                <w:rFonts w:ascii="Times New Roman" w:eastAsia="Times New Roman" w:hAnsi="Times New Roman" w:cs="Times New Roman"/>
                <w:sz w:val="24"/>
                <w:szCs w:val="24"/>
                <w:lang w:eastAsia="tr-TR"/>
              </w:rPr>
              <w:t>öğrencilere destek ve olanaklar sağlanması bakımından yeterli özellikler karşılanmaktadır.</w:t>
            </w:r>
          </w:p>
        </w:tc>
      </w:tr>
    </w:tbl>
    <w:p w14:paraId="0C62751D" w14:textId="77777777" w:rsidR="00072EF5" w:rsidRPr="00C87B00" w:rsidRDefault="00072EF5" w:rsidP="00C87B00">
      <w:pPr>
        <w:spacing w:line="360" w:lineRule="auto"/>
        <w:jc w:val="both"/>
        <w:rPr>
          <w:rFonts w:ascii="Times New Roman" w:hAnsi="Times New Roman" w:cs="Times New Roman"/>
          <w:sz w:val="24"/>
          <w:szCs w:val="24"/>
        </w:rPr>
      </w:pPr>
    </w:p>
    <w:sectPr w:rsidR="00072EF5" w:rsidRPr="00C87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D7DC5"/>
    <w:multiLevelType w:val="multilevel"/>
    <w:tmpl w:val="72129A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54A5CAC"/>
    <w:multiLevelType w:val="hybridMultilevel"/>
    <w:tmpl w:val="D4F0A00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4F3B6074"/>
    <w:multiLevelType w:val="hybridMultilevel"/>
    <w:tmpl w:val="0E5E6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4126BB"/>
    <w:multiLevelType w:val="hybridMultilevel"/>
    <w:tmpl w:val="2236C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36F4768"/>
    <w:multiLevelType w:val="hybridMultilevel"/>
    <w:tmpl w:val="2AAA09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50684058">
    <w:abstractNumId w:val="0"/>
  </w:num>
  <w:num w:numId="2" w16cid:durableId="2060587630">
    <w:abstractNumId w:val="2"/>
  </w:num>
  <w:num w:numId="3" w16cid:durableId="1690326621">
    <w:abstractNumId w:val="3"/>
  </w:num>
  <w:num w:numId="4" w16cid:durableId="322508517">
    <w:abstractNumId w:val="1"/>
  </w:num>
  <w:num w:numId="5" w16cid:durableId="764035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A6"/>
    <w:rsid w:val="00002EB9"/>
    <w:rsid w:val="000056E5"/>
    <w:rsid w:val="000100BB"/>
    <w:rsid w:val="0003229F"/>
    <w:rsid w:val="00072EF5"/>
    <w:rsid w:val="00090806"/>
    <w:rsid w:val="0012209F"/>
    <w:rsid w:val="001E184E"/>
    <w:rsid w:val="001E3CDD"/>
    <w:rsid w:val="001F3A7B"/>
    <w:rsid w:val="001F73E3"/>
    <w:rsid w:val="002656C9"/>
    <w:rsid w:val="002B19A6"/>
    <w:rsid w:val="002C6581"/>
    <w:rsid w:val="00343371"/>
    <w:rsid w:val="003868DE"/>
    <w:rsid w:val="003B0F27"/>
    <w:rsid w:val="003D6388"/>
    <w:rsid w:val="003F5A90"/>
    <w:rsid w:val="00407C63"/>
    <w:rsid w:val="004159EF"/>
    <w:rsid w:val="004F7529"/>
    <w:rsid w:val="00501C16"/>
    <w:rsid w:val="00517C03"/>
    <w:rsid w:val="00526250"/>
    <w:rsid w:val="005414A7"/>
    <w:rsid w:val="00563C08"/>
    <w:rsid w:val="00616D6D"/>
    <w:rsid w:val="00667659"/>
    <w:rsid w:val="006820B9"/>
    <w:rsid w:val="00696C01"/>
    <w:rsid w:val="006B6221"/>
    <w:rsid w:val="006D7AF6"/>
    <w:rsid w:val="006F0DE0"/>
    <w:rsid w:val="007471BF"/>
    <w:rsid w:val="00766350"/>
    <w:rsid w:val="00896245"/>
    <w:rsid w:val="00924E55"/>
    <w:rsid w:val="009670AE"/>
    <w:rsid w:val="009A3FFB"/>
    <w:rsid w:val="009D37F2"/>
    <w:rsid w:val="00AB2A14"/>
    <w:rsid w:val="00AF0F86"/>
    <w:rsid w:val="00BC418D"/>
    <w:rsid w:val="00BE7C63"/>
    <w:rsid w:val="00C012A5"/>
    <w:rsid w:val="00C15359"/>
    <w:rsid w:val="00C33F3F"/>
    <w:rsid w:val="00C47899"/>
    <w:rsid w:val="00C87B00"/>
    <w:rsid w:val="00CB0935"/>
    <w:rsid w:val="00CC1390"/>
    <w:rsid w:val="00D2071C"/>
    <w:rsid w:val="00D35FA9"/>
    <w:rsid w:val="00DB4CD3"/>
    <w:rsid w:val="00DF092B"/>
    <w:rsid w:val="00E97F96"/>
    <w:rsid w:val="00F47E7D"/>
    <w:rsid w:val="00F8280E"/>
    <w:rsid w:val="00FA3443"/>
    <w:rsid w:val="00FE3330"/>
    <w:rsid w:val="00FF1C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94BFD"/>
  <w15:chartTrackingRefBased/>
  <w15:docId w15:val="{0678988F-1C6D-480F-B3FE-483E5CB1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333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3330"/>
    <w:rPr>
      <w:b/>
      <w:bCs/>
    </w:rPr>
  </w:style>
  <w:style w:type="paragraph" w:styleId="ListeParagraf">
    <w:name w:val="List Paragraph"/>
    <w:basedOn w:val="Normal"/>
    <w:uiPriority w:val="34"/>
    <w:qFormat/>
    <w:rsid w:val="001F3A7B"/>
    <w:pPr>
      <w:ind w:left="720"/>
      <w:contextualSpacing/>
    </w:pPr>
  </w:style>
  <w:style w:type="character" w:styleId="Kpr">
    <w:name w:val="Hyperlink"/>
    <w:basedOn w:val="VarsaylanParagrafYazTipi"/>
    <w:uiPriority w:val="99"/>
    <w:unhideWhenUsed/>
    <w:rsid w:val="00924E55"/>
    <w:rPr>
      <w:color w:val="0563C1" w:themeColor="hyperlink"/>
      <w:u w:val="single"/>
    </w:rPr>
  </w:style>
  <w:style w:type="character" w:customStyle="1" w:styleId="zmlenmeyenBahsetme1">
    <w:name w:val="Çözümlenmeyen Bahsetme1"/>
    <w:basedOn w:val="VarsaylanParagrafYazTipi"/>
    <w:uiPriority w:val="99"/>
    <w:semiHidden/>
    <w:unhideWhenUsed/>
    <w:rsid w:val="00924E55"/>
    <w:rPr>
      <w:color w:val="605E5C"/>
      <w:shd w:val="clear" w:color="auto" w:fill="E1DFDD"/>
    </w:rPr>
  </w:style>
  <w:style w:type="character" w:styleId="zmlenmeyenBahsetme">
    <w:name w:val="Unresolved Mention"/>
    <w:basedOn w:val="VarsaylanParagrafYazTipi"/>
    <w:uiPriority w:val="99"/>
    <w:semiHidden/>
    <w:unhideWhenUsed/>
    <w:rsid w:val="00526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88951">
      <w:bodyDiv w:val="1"/>
      <w:marLeft w:val="0"/>
      <w:marRight w:val="0"/>
      <w:marTop w:val="0"/>
      <w:marBottom w:val="0"/>
      <w:divBdr>
        <w:top w:val="none" w:sz="0" w:space="0" w:color="auto"/>
        <w:left w:val="none" w:sz="0" w:space="0" w:color="auto"/>
        <w:bottom w:val="none" w:sz="0" w:space="0" w:color="auto"/>
        <w:right w:val="none" w:sz="0" w:space="0" w:color="auto"/>
      </w:divBdr>
    </w:div>
    <w:div w:id="381055194">
      <w:bodyDiv w:val="1"/>
      <w:marLeft w:val="0"/>
      <w:marRight w:val="0"/>
      <w:marTop w:val="0"/>
      <w:marBottom w:val="0"/>
      <w:divBdr>
        <w:top w:val="none" w:sz="0" w:space="0" w:color="auto"/>
        <w:left w:val="none" w:sz="0" w:space="0" w:color="auto"/>
        <w:bottom w:val="none" w:sz="0" w:space="0" w:color="auto"/>
        <w:right w:val="none" w:sz="0" w:space="0" w:color="auto"/>
      </w:divBdr>
    </w:div>
    <w:div w:id="459081139">
      <w:bodyDiv w:val="1"/>
      <w:marLeft w:val="0"/>
      <w:marRight w:val="0"/>
      <w:marTop w:val="0"/>
      <w:marBottom w:val="0"/>
      <w:divBdr>
        <w:top w:val="none" w:sz="0" w:space="0" w:color="auto"/>
        <w:left w:val="none" w:sz="0" w:space="0" w:color="auto"/>
        <w:bottom w:val="none" w:sz="0" w:space="0" w:color="auto"/>
        <w:right w:val="none" w:sz="0" w:space="0" w:color="auto"/>
      </w:divBdr>
    </w:div>
    <w:div w:id="1912932692">
      <w:bodyDiv w:val="1"/>
      <w:marLeft w:val="0"/>
      <w:marRight w:val="0"/>
      <w:marTop w:val="0"/>
      <w:marBottom w:val="0"/>
      <w:divBdr>
        <w:top w:val="none" w:sz="0" w:space="0" w:color="auto"/>
        <w:left w:val="none" w:sz="0" w:space="0" w:color="auto"/>
        <w:bottom w:val="none" w:sz="0" w:space="0" w:color="auto"/>
        <w:right w:val="none" w:sz="0" w:space="0" w:color="auto"/>
      </w:divBdr>
      <w:divsChild>
        <w:div w:id="2980506">
          <w:marLeft w:val="0"/>
          <w:marRight w:val="0"/>
          <w:marTop w:val="0"/>
          <w:marBottom w:val="0"/>
          <w:divBdr>
            <w:top w:val="none" w:sz="0" w:space="0" w:color="auto"/>
            <w:left w:val="none" w:sz="0" w:space="0" w:color="auto"/>
            <w:bottom w:val="none" w:sz="0" w:space="0" w:color="auto"/>
            <w:right w:val="none" w:sz="0" w:space="0" w:color="auto"/>
          </w:divBdr>
        </w:div>
        <w:div w:id="1413357796">
          <w:marLeft w:val="-225"/>
          <w:marRight w:val="-225"/>
          <w:marTop w:val="0"/>
          <w:marBottom w:val="0"/>
          <w:divBdr>
            <w:top w:val="none" w:sz="0" w:space="0" w:color="auto"/>
            <w:left w:val="none" w:sz="0" w:space="0" w:color="auto"/>
            <w:bottom w:val="none" w:sz="0" w:space="0" w:color="auto"/>
            <w:right w:val="none" w:sz="0" w:space="0" w:color="auto"/>
          </w:divBdr>
          <w:divsChild>
            <w:div w:id="1195386164">
              <w:marLeft w:val="0"/>
              <w:marRight w:val="0"/>
              <w:marTop w:val="0"/>
              <w:marBottom w:val="0"/>
              <w:divBdr>
                <w:top w:val="none" w:sz="0" w:space="0" w:color="auto"/>
                <w:left w:val="none" w:sz="0" w:space="0" w:color="auto"/>
                <w:bottom w:val="none" w:sz="0" w:space="0" w:color="auto"/>
                <w:right w:val="none" w:sz="0" w:space="0" w:color="auto"/>
              </w:divBdr>
              <w:divsChild>
                <w:div w:id="539904154">
                  <w:marLeft w:val="0"/>
                  <w:marRight w:val="0"/>
                  <w:marTop w:val="0"/>
                  <w:marBottom w:val="0"/>
                  <w:divBdr>
                    <w:top w:val="none" w:sz="0" w:space="0" w:color="auto"/>
                    <w:left w:val="none" w:sz="0" w:space="0" w:color="auto"/>
                    <w:bottom w:val="none" w:sz="0" w:space="0" w:color="auto"/>
                    <w:right w:val="none" w:sz="0" w:space="0" w:color="auto"/>
                  </w:divBdr>
                  <w:divsChild>
                    <w:div w:id="1160539081">
                      <w:marLeft w:val="0"/>
                      <w:marRight w:val="0"/>
                      <w:marTop w:val="0"/>
                      <w:marBottom w:val="0"/>
                      <w:divBdr>
                        <w:top w:val="none" w:sz="0" w:space="0" w:color="auto"/>
                        <w:left w:val="none" w:sz="0" w:space="0" w:color="auto"/>
                        <w:bottom w:val="none" w:sz="0" w:space="0" w:color="auto"/>
                        <w:right w:val="none" w:sz="0" w:space="0" w:color="auto"/>
                      </w:divBdr>
                      <w:divsChild>
                        <w:div w:id="25987028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0047">
          <w:marLeft w:val="0"/>
          <w:marRight w:val="0"/>
          <w:marTop w:val="0"/>
          <w:marBottom w:val="0"/>
          <w:divBdr>
            <w:top w:val="none" w:sz="0" w:space="0" w:color="auto"/>
            <w:left w:val="none" w:sz="0" w:space="0" w:color="auto"/>
            <w:bottom w:val="none" w:sz="0" w:space="0" w:color="auto"/>
            <w:right w:val="none" w:sz="0" w:space="0" w:color="auto"/>
          </w:divBdr>
        </w:div>
        <w:div w:id="374042388">
          <w:marLeft w:val="-225"/>
          <w:marRight w:val="-225"/>
          <w:marTop w:val="0"/>
          <w:marBottom w:val="0"/>
          <w:divBdr>
            <w:top w:val="none" w:sz="0" w:space="0" w:color="auto"/>
            <w:left w:val="none" w:sz="0" w:space="0" w:color="auto"/>
            <w:bottom w:val="none" w:sz="0" w:space="0" w:color="auto"/>
            <w:right w:val="none" w:sz="0" w:space="0" w:color="auto"/>
          </w:divBdr>
          <w:divsChild>
            <w:div w:id="1562863600">
              <w:marLeft w:val="0"/>
              <w:marRight w:val="0"/>
              <w:marTop w:val="0"/>
              <w:marBottom w:val="0"/>
              <w:divBdr>
                <w:top w:val="none" w:sz="0" w:space="0" w:color="auto"/>
                <w:left w:val="none" w:sz="0" w:space="0" w:color="auto"/>
                <w:bottom w:val="none" w:sz="0" w:space="0" w:color="auto"/>
                <w:right w:val="none" w:sz="0" w:space="0" w:color="auto"/>
              </w:divBdr>
              <w:divsChild>
                <w:div w:id="1057822937">
                  <w:marLeft w:val="0"/>
                  <w:marRight w:val="0"/>
                  <w:marTop w:val="0"/>
                  <w:marBottom w:val="0"/>
                  <w:divBdr>
                    <w:top w:val="none" w:sz="0" w:space="0" w:color="auto"/>
                    <w:left w:val="none" w:sz="0" w:space="0" w:color="auto"/>
                    <w:bottom w:val="none" w:sz="0" w:space="0" w:color="auto"/>
                    <w:right w:val="none" w:sz="0" w:space="0" w:color="auto"/>
                  </w:divBdr>
                  <w:divsChild>
                    <w:div w:id="330723047">
                      <w:marLeft w:val="0"/>
                      <w:marRight w:val="0"/>
                      <w:marTop w:val="0"/>
                      <w:marBottom w:val="0"/>
                      <w:divBdr>
                        <w:top w:val="none" w:sz="0" w:space="0" w:color="auto"/>
                        <w:left w:val="none" w:sz="0" w:space="0" w:color="auto"/>
                        <w:bottom w:val="none" w:sz="0" w:space="0" w:color="auto"/>
                        <w:right w:val="none" w:sz="0" w:space="0" w:color="auto"/>
                      </w:divBdr>
                      <w:divsChild>
                        <w:div w:id="213925251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58571">
          <w:marLeft w:val="0"/>
          <w:marRight w:val="0"/>
          <w:marTop w:val="0"/>
          <w:marBottom w:val="0"/>
          <w:divBdr>
            <w:top w:val="none" w:sz="0" w:space="0" w:color="auto"/>
            <w:left w:val="none" w:sz="0" w:space="0" w:color="auto"/>
            <w:bottom w:val="none" w:sz="0" w:space="0" w:color="auto"/>
            <w:right w:val="none" w:sz="0" w:space="0" w:color="auto"/>
          </w:divBdr>
        </w:div>
        <w:div w:id="347144986">
          <w:marLeft w:val="-225"/>
          <w:marRight w:val="-225"/>
          <w:marTop w:val="0"/>
          <w:marBottom w:val="0"/>
          <w:divBdr>
            <w:top w:val="none" w:sz="0" w:space="0" w:color="auto"/>
            <w:left w:val="none" w:sz="0" w:space="0" w:color="auto"/>
            <w:bottom w:val="none" w:sz="0" w:space="0" w:color="auto"/>
            <w:right w:val="none" w:sz="0" w:space="0" w:color="auto"/>
          </w:divBdr>
          <w:divsChild>
            <w:div w:id="60061862">
              <w:marLeft w:val="0"/>
              <w:marRight w:val="0"/>
              <w:marTop w:val="0"/>
              <w:marBottom w:val="0"/>
              <w:divBdr>
                <w:top w:val="none" w:sz="0" w:space="0" w:color="auto"/>
                <w:left w:val="none" w:sz="0" w:space="0" w:color="auto"/>
                <w:bottom w:val="none" w:sz="0" w:space="0" w:color="auto"/>
                <w:right w:val="none" w:sz="0" w:space="0" w:color="auto"/>
              </w:divBdr>
              <w:divsChild>
                <w:div w:id="689375049">
                  <w:marLeft w:val="0"/>
                  <w:marRight w:val="0"/>
                  <w:marTop w:val="0"/>
                  <w:marBottom w:val="0"/>
                  <w:divBdr>
                    <w:top w:val="none" w:sz="0" w:space="0" w:color="auto"/>
                    <w:left w:val="none" w:sz="0" w:space="0" w:color="auto"/>
                    <w:bottom w:val="none" w:sz="0" w:space="0" w:color="auto"/>
                    <w:right w:val="none" w:sz="0" w:space="0" w:color="auto"/>
                  </w:divBdr>
                  <w:divsChild>
                    <w:div w:id="1913152130">
                      <w:marLeft w:val="0"/>
                      <w:marRight w:val="0"/>
                      <w:marTop w:val="0"/>
                      <w:marBottom w:val="0"/>
                      <w:divBdr>
                        <w:top w:val="none" w:sz="0" w:space="0" w:color="auto"/>
                        <w:left w:val="none" w:sz="0" w:space="0" w:color="auto"/>
                        <w:bottom w:val="none" w:sz="0" w:space="0" w:color="auto"/>
                        <w:right w:val="none" w:sz="0" w:space="0" w:color="auto"/>
                      </w:divBdr>
                      <w:divsChild>
                        <w:div w:id="3674102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5719">
          <w:marLeft w:val="0"/>
          <w:marRight w:val="0"/>
          <w:marTop w:val="0"/>
          <w:marBottom w:val="0"/>
          <w:divBdr>
            <w:top w:val="none" w:sz="0" w:space="0" w:color="auto"/>
            <w:left w:val="none" w:sz="0" w:space="0" w:color="auto"/>
            <w:bottom w:val="none" w:sz="0" w:space="0" w:color="auto"/>
            <w:right w:val="none" w:sz="0" w:space="0" w:color="auto"/>
          </w:divBdr>
        </w:div>
        <w:div w:id="556624207">
          <w:marLeft w:val="-225"/>
          <w:marRight w:val="-225"/>
          <w:marTop w:val="0"/>
          <w:marBottom w:val="0"/>
          <w:divBdr>
            <w:top w:val="none" w:sz="0" w:space="0" w:color="auto"/>
            <w:left w:val="none" w:sz="0" w:space="0" w:color="auto"/>
            <w:bottom w:val="none" w:sz="0" w:space="0" w:color="auto"/>
            <w:right w:val="none" w:sz="0" w:space="0" w:color="auto"/>
          </w:divBdr>
          <w:divsChild>
            <w:div w:id="449325790">
              <w:marLeft w:val="0"/>
              <w:marRight w:val="0"/>
              <w:marTop w:val="0"/>
              <w:marBottom w:val="0"/>
              <w:divBdr>
                <w:top w:val="none" w:sz="0" w:space="0" w:color="auto"/>
                <w:left w:val="none" w:sz="0" w:space="0" w:color="auto"/>
                <w:bottom w:val="none" w:sz="0" w:space="0" w:color="auto"/>
                <w:right w:val="none" w:sz="0" w:space="0" w:color="auto"/>
              </w:divBdr>
              <w:divsChild>
                <w:div w:id="111096980">
                  <w:marLeft w:val="0"/>
                  <w:marRight w:val="0"/>
                  <w:marTop w:val="0"/>
                  <w:marBottom w:val="0"/>
                  <w:divBdr>
                    <w:top w:val="none" w:sz="0" w:space="0" w:color="auto"/>
                    <w:left w:val="none" w:sz="0" w:space="0" w:color="auto"/>
                    <w:bottom w:val="none" w:sz="0" w:space="0" w:color="auto"/>
                    <w:right w:val="none" w:sz="0" w:space="0" w:color="auto"/>
                  </w:divBdr>
                  <w:divsChild>
                    <w:div w:id="1338800927">
                      <w:marLeft w:val="0"/>
                      <w:marRight w:val="0"/>
                      <w:marTop w:val="0"/>
                      <w:marBottom w:val="0"/>
                      <w:divBdr>
                        <w:top w:val="none" w:sz="0" w:space="0" w:color="auto"/>
                        <w:left w:val="none" w:sz="0" w:space="0" w:color="auto"/>
                        <w:bottom w:val="none" w:sz="0" w:space="0" w:color="auto"/>
                        <w:right w:val="none" w:sz="0" w:space="0" w:color="auto"/>
                      </w:divBdr>
                      <w:divsChild>
                        <w:div w:id="21412591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521859">
          <w:marLeft w:val="0"/>
          <w:marRight w:val="0"/>
          <w:marTop w:val="0"/>
          <w:marBottom w:val="0"/>
          <w:divBdr>
            <w:top w:val="none" w:sz="0" w:space="0" w:color="auto"/>
            <w:left w:val="none" w:sz="0" w:space="0" w:color="auto"/>
            <w:bottom w:val="none" w:sz="0" w:space="0" w:color="auto"/>
            <w:right w:val="none" w:sz="0" w:space="0" w:color="auto"/>
          </w:divBdr>
        </w:div>
        <w:div w:id="576209023">
          <w:marLeft w:val="-225"/>
          <w:marRight w:val="-225"/>
          <w:marTop w:val="0"/>
          <w:marBottom w:val="0"/>
          <w:divBdr>
            <w:top w:val="none" w:sz="0" w:space="0" w:color="auto"/>
            <w:left w:val="none" w:sz="0" w:space="0" w:color="auto"/>
            <w:bottom w:val="none" w:sz="0" w:space="0" w:color="auto"/>
            <w:right w:val="none" w:sz="0" w:space="0" w:color="auto"/>
          </w:divBdr>
          <w:divsChild>
            <w:div w:id="1986087008">
              <w:marLeft w:val="0"/>
              <w:marRight w:val="0"/>
              <w:marTop w:val="0"/>
              <w:marBottom w:val="0"/>
              <w:divBdr>
                <w:top w:val="none" w:sz="0" w:space="0" w:color="auto"/>
                <w:left w:val="none" w:sz="0" w:space="0" w:color="auto"/>
                <w:bottom w:val="none" w:sz="0" w:space="0" w:color="auto"/>
                <w:right w:val="none" w:sz="0" w:space="0" w:color="auto"/>
              </w:divBdr>
              <w:divsChild>
                <w:div w:id="134808476">
                  <w:marLeft w:val="0"/>
                  <w:marRight w:val="0"/>
                  <w:marTop w:val="0"/>
                  <w:marBottom w:val="0"/>
                  <w:divBdr>
                    <w:top w:val="none" w:sz="0" w:space="0" w:color="auto"/>
                    <w:left w:val="none" w:sz="0" w:space="0" w:color="auto"/>
                    <w:bottom w:val="none" w:sz="0" w:space="0" w:color="auto"/>
                    <w:right w:val="none" w:sz="0" w:space="0" w:color="auto"/>
                  </w:divBdr>
                  <w:divsChild>
                    <w:div w:id="249628923">
                      <w:marLeft w:val="0"/>
                      <w:marRight w:val="0"/>
                      <w:marTop w:val="0"/>
                      <w:marBottom w:val="0"/>
                      <w:divBdr>
                        <w:top w:val="none" w:sz="0" w:space="0" w:color="auto"/>
                        <w:left w:val="none" w:sz="0" w:space="0" w:color="auto"/>
                        <w:bottom w:val="none" w:sz="0" w:space="0" w:color="auto"/>
                        <w:right w:val="none" w:sz="0" w:space="0" w:color="auto"/>
                      </w:divBdr>
                      <w:divsChild>
                        <w:div w:id="13868322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3945">
          <w:marLeft w:val="0"/>
          <w:marRight w:val="0"/>
          <w:marTop w:val="0"/>
          <w:marBottom w:val="0"/>
          <w:divBdr>
            <w:top w:val="none" w:sz="0" w:space="0" w:color="auto"/>
            <w:left w:val="none" w:sz="0" w:space="0" w:color="auto"/>
            <w:bottom w:val="none" w:sz="0" w:space="0" w:color="auto"/>
            <w:right w:val="none" w:sz="0" w:space="0" w:color="auto"/>
          </w:divBdr>
        </w:div>
        <w:div w:id="460733642">
          <w:marLeft w:val="-225"/>
          <w:marRight w:val="-225"/>
          <w:marTop w:val="0"/>
          <w:marBottom w:val="0"/>
          <w:divBdr>
            <w:top w:val="none" w:sz="0" w:space="0" w:color="auto"/>
            <w:left w:val="none" w:sz="0" w:space="0" w:color="auto"/>
            <w:bottom w:val="none" w:sz="0" w:space="0" w:color="auto"/>
            <w:right w:val="none" w:sz="0" w:space="0" w:color="auto"/>
          </w:divBdr>
          <w:divsChild>
            <w:div w:id="468398124">
              <w:marLeft w:val="0"/>
              <w:marRight w:val="0"/>
              <w:marTop w:val="0"/>
              <w:marBottom w:val="0"/>
              <w:divBdr>
                <w:top w:val="none" w:sz="0" w:space="0" w:color="auto"/>
                <w:left w:val="none" w:sz="0" w:space="0" w:color="auto"/>
                <w:bottom w:val="none" w:sz="0" w:space="0" w:color="auto"/>
                <w:right w:val="none" w:sz="0" w:space="0" w:color="auto"/>
              </w:divBdr>
              <w:divsChild>
                <w:div w:id="1648362093">
                  <w:marLeft w:val="0"/>
                  <w:marRight w:val="0"/>
                  <w:marTop w:val="0"/>
                  <w:marBottom w:val="0"/>
                  <w:divBdr>
                    <w:top w:val="none" w:sz="0" w:space="0" w:color="auto"/>
                    <w:left w:val="none" w:sz="0" w:space="0" w:color="auto"/>
                    <w:bottom w:val="none" w:sz="0" w:space="0" w:color="auto"/>
                    <w:right w:val="none" w:sz="0" w:space="0" w:color="auto"/>
                  </w:divBdr>
                  <w:divsChild>
                    <w:div w:id="911157677">
                      <w:marLeft w:val="0"/>
                      <w:marRight w:val="0"/>
                      <w:marTop w:val="0"/>
                      <w:marBottom w:val="0"/>
                      <w:divBdr>
                        <w:top w:val="none" w:sz="0" w:space="0" w:color="auto"/>
                        <w:left w:val="none" w:sz="0" w:space="0" w:color="auto"/>
                        <w:bottom w:val="none" w:sz="0" w:space="0" w:color="auto"/>
                        <w:right w:val="none" w:sz="0" w:space="0" w:color="auto"/>
                      </w:divBdr>
                      <w:divsChild>
                        <w:div w:id="13962049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696209">
          <w:marLeft w:val="0"/>
          <w:marRight w:val="0"/>
          <w:marTop w:val="0"/>
          <w:marBottom w:val="0"/>
          <w:divBdr>
            <w:top w:val="none" w:sz="0" w:space="0" w:color="auto"/>
            <w:left w:val="none" w:sz="0" w:space="0" w:color="auto"/>
            <w:bottom w:val="none" w:sz="0" w:space="0" w:color="auto"/>
            <w:right w:val="none" w:sz="0" w:space="0" w:color="auto"/>
          </w:divBdr>
        </w:div>
        <w:div w:id="719790402">
          <w:marLeft w:val="-225"/>
          <w:marRight w:val="-225"/>
          <w:marTop w:val="0"/>
          <w:marBottom w:val="0"/>
          <w:divBdr>
            <w:top w:val="none" w:sz="0" w:space="0" w:color="auto"/>
            <w:left w:val="none" w:sz="0" w:space="0" w:color="auto"/>
            <w:bottom w:val="none" w:sz="0" w:space="0" w:color="auto"/>
            <w:right w:val="none" w:sz="0" w:space="0" w:color="auto"/>
          </w:divBdr>
          <w:divsChild>
            <w:div w:id="1113407243">
              <w:marLeft w:val="0"/>
              <w:marRight w:val="0"/>
              <w:marTop w:val="0"/>
              <w:marBottom w:val="0"/>
              <w:divBdr>
                <w:top w:val="none" w:sz="0" w:space="0" w:color="auto"/>
                <w:left w:val="none" w:sz="0" w:space="0" w:color="auto"/>
                <w:bottom w:val="none" w:sz="0" w:space="0" w:color="auto"/>
                <w:right w:val="none" w:sz="0" w:space="0" w:color="auto"/>
              </w:divBdr>
              <w:divsChild>
                <w:div w:id="648945337">
                  <w:marLeft w:val="0"/>
                  <w:marRight w:val="0"/>
                  <w:marTop w:val="0"/>
                  <w:marBottom w:val="0"/>
                  <w:divBdr>
                    <w:top w:val="none" w:sz="0" w:space="0" w:color="auto"/>
                    <w:left w:val="none" w:sz="0" w:space="0" w:color="auto"/>
                    <w:bottom w:val="none" w:sz="0" w:space="0" w:color="auto"/>
                    <w:right w:val="none" w:sz="0" w:space="0" w:color="auto"/>
                  </w:divBdr>
                  <w:divsChild>
                    <w:div w:id="1742826207">
                      <w:marLeft w:val="0"/>
                      <w:marRight w:val="0"/>
                      <w:marTop w:val="0"/>
                      <w:marBottom w:val="0"/>
                      <w:divBdr>
                        <w:top w:val="none" w:sz="0" w:space="0" w:color="auto"/>
                        <w:left w:val="none" w:sz="0" w:space="0" w:color="auto"/>
                        <w:bottom w:val="none" w:sz="0" w:space="0" w:color="auto"/>
                        <w:right w:val="none" w:sz="0" w:space="0" w:color="auto"/>
                      </w:divBdr>
                      <w:divsChild>
                        <w:div w:id="812065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130">
          <w:marLeft w:val="0"/>
          <w:marRight w:val="0"/>
          <w:marTop w:val="0"/>
          <w:marBottom w:val="0"/>
          <w:divBdr>
            <w:top w:val="none" w:sz="0" w:space="0" w:color="auto"/>
            <w:left w:val="none" w:sz="0" w:space="0" w:color="auto"/>
            <w:bottom w:val="none" w:sz="0" w:space="0" w:color="auto"/>
            <w:right w:val="none" w:sz="0" w:space="0" w:color="auto"/>
          </w:divBdr>
        </w:div>
        <w:div w:id="1710494487">
          <w:marLeft w:val="-225"/>
          <w:marRight w:val="-225"/>
          <w:marTop w:val="0"/>
          <w:marBottom w:val="0"/>
          <w:divBdr>
            <w:top w:val="none" w:sz="0" w:space="0" w:color="auto"/>
            <w:left w:val="none" w:sz="0" w:space="0" w:color="auto"/>
            <w:bottom w:val="none" w:sz="0" w:space="0" w:color="auto"/>
            <w:right w:val="none" w:sz="0" w:space="0" w:color="auto"/>
          </w:divBdr>
          <w:divsChild>
            <w:div w:id="1441686324">
              <w:marLeft w:val="0"/>
              <w:marRight w:val="0"/>
              <w:marTop w:val="0"/>
              <w:marBottom w:val="0"/>
              <w:divBdr>
                <w:top w:val="none" w:sz="0" w:space="0" w:color="auto"/>
                <w:left w:val="none" w:sz="0" w:space="0" w:color="auto"/>
                <w:bottom w:val="none" w:sz="0" w:space="0" w:color="auto"/>
                <w:right w:val="none" w:sz="0" w:space="0" w:color="auto"/>
              </w:divBdr>
              <w:divsChild>
                <w:div w:id="1786805542">
                  <w:marLeft w:val="0"/>
                  <w:marRight w:val="0"/>
                  <w:marTop w:val="0"/>
                  <w:marBottom w:val="0"/>
                  <w:divBdr>
                    <w:top w:val="none" w:sz="0" w:space="0" w:color="auto"/>
                    <w:left w:val="none" w:sz="0" w:space="0" w:color="auto"/>
                    <w:bottom w:val="none" w:sz="0" w:space="0" w:color="auto"/>
                    <w:right w:val="none" w:sz="0" w:space="0" w:color="auto"/>
                  </w:divBdr>
                  <w:divsChild>
                    <w:div w:id="368338443">
                      <w:marLeft w:val="0"/>
                      <w:marRight w:val="0"/>
                      <w:marTop w:val="0"/>
                      <w:marBottom w:val="0"/>
                      <w:divBdr>
                        <w:top w:val="none" w:sz="0" w:space="0" w:color="auto"/>
                        <w:left w:val="none" w:sz="0" w:space="0" w:color="auto"/>
                        <w:bottom w:val="none" w:sz="0" w:space="0" w:color="auto"/>
                        <w:right w:val="none" w:sz="0" w:space="0" w:color="auto"/>
                      </w:divBdr>
                      <w:divsChild>
                        <w:div w:id="19787538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939759">
          <w:marLeft w:val="0"/>
          <w:marRight w:val="0"/>
          <w:marTop w:val="0"/>
          <w:marBottom w:val="0"/>
          <w:divBdr>
            <w:top w:val="none" w:sz="0" w:space="0" w:color="auto"/>
            <w:left w:val="none" w:sz="0" w:space="0" w:color="auto"/>
            <w:bottom w:val="none" w:sz="0" w:space="0" w:color="auto"/>
            <w:right w:val="none" w:sz="0" w:space="0" w:color="auto"/>
          </w:divBdr>
        </w:div>
        <w:div w:id="230385813">
          <w:marLeft w:val="-225"/>
          <w:marRight w:val="-225"/>
          <w:marTop w:val="0"/>
          <w:marBottom w:val="0"/>
          <w:divBdr>
            <w:top w:val="none" w:sz="0" w:space="0" w:color="auto"/>
            <w:left w:val="none" w:sz="0" w:space="0" w:color="auto"/>
            <w:bottom w:val="none" w:sz="0" w:space="0" w:color="auto"/>
            <w:right w:val="none" w:sz="0" w:space="0" w:color="auto"/>
          </w:divBdr>
          <w:divsChild>
            <w:div w:id="1154296712">
              <w:marLeft w:val="0"/>
              <w:marRight w:val="0"/>
              <w:marTop w:val="0"/>
              <w:marBottom w:val="0"/>
              <w:divBdr>
                <w:top w:val="none" w:sz="0" w:space="0" w:color="auto"/>
                <w:left w:val="none" w:sz="0" w:space="0" w:color="auto"/>
                <w:bottom w:val="none" w:sz="0" w:space="0" w:color="auto"/>
                <w:right w:val="none" w:sz="0" w:space="0" w:color="auto"/>
              </w:divBdr>
              <w:divsChild>
                <w:div w:id="1849639502">
                  <w:marLeft w:val="0"/>
                  <w:marRight w:val="0"/>
                  <w:marTop w:val="0"/>
                  <w:marBottom w:val="0"/>
                  <w:divBdr>
                    <w:top w:val="none" w:sz="0" w:space="0" w:color="auto"/>
                    <w:left w:val="none" w:sz="0" w:space="0" w:color="auto"/>
                    <w:bottom w:val="none" w:sz="0" w:space="0" w:color="auto"/>
                    <w:right w:val="none" w:sz="0" w:space="0" w:color="auto"/>
                  </w:divBdr>
                  <w:divsChild>
                    <w:div w:id="2110155483">
                      <w:marLeft w:val="0"/>
                      <w:marRight w:val="0"/>
                      <w:marTop w:val="0"/>
                      <w:marBottom w:val="0"/>
                      <w:divBdr>
                        <w:top w:val="none" w:sz="0" w:space="0" w:color="auto"/>
                        <w:left w:val="none" w:sz="0" w:space="0" w:color="auto"/>
                        <w:bottom w:val="none" w:sz="0" w:space="0" w:color="auto"/>
                        <w:right w:val="none" w:sz="0" w:space="0" w:color="auto"/>
                      </w:divBdr>
                      <w:divsChild>
                        <w:div w:id="3045120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211566">
          <w:marLeft w:val="0"/>
          <w:marRight w:val="0"/>
          <w:marTop w:val="0"/>
          <w:marBottom w:val="0"/>
          <w:divBdr>
            <w:top w:val="none" w:sz="0" w:space="0" w:color="auto"/>
            <w:left w:val="none" w:sz="0" w:space="0" w:color="auto"/>
            <w:bottom w:val="none" w:sz="0" w:space="0" w:color="auto"/>
            <w:right w:val="none" w:sz="0" w:space="0" w:color="auto"/>
          </w:divBdr>
        </w:div>
        <w:div w:id="2071927697">
          <w:marLeft w:val="-225"/>
          <w:marRight w:val="-225"/>
          <w:marTop w:val="0"/>
          <w:marBottom w:val="0"/>
          <w:divBdr>
            <w:top w:val="none" w:sz="0" w:space="0" w:color="auto"/>
            <w:left w:val="none" w:sz="0" w:space="0" w:color="auto"/>
            <w:bottom w:val="none" w:sz="0" w:space="0" w:color="auto"/>
            <w:right w:val="none" w:sz="0" w:space="0" w:color="auto"/>
          </w:divBdr>
          <w:divsChild>
            <w:div w:id="156120758">
              <w:marLeft w:val="0"/>
              <w:marRight w:val="0"/>
              <w:marTop w:val="0"/>
              <w:marBottom w:val="0"/>
              <w:divBdr>
                <w:top w:val="none" w:sz="0" w:space="0" w:color="auto"/>
                <w:left w:val="none" w:sz="0" w:space="0" w:color="auto"/>
                <w:bottom w:val="none" w:sz="0" w:space="0" w:color="auto"/>
                <w:right w:val="none" w:sz="0" w:space="0" w:color="auto"/>
              </w:divBdr>
              <w:divsChild>
                <w:div w:id="89199007">
                  <w:marLeft w:val="0"/>
                  <w:marRight w:val="0"/>
                  <w:marTop w:val="0"/>
                  <w:marBottom w:val="0"/>
                  <w:divBdr>
                    <w:top w:val="none" w:sz="0" w:space="0" w:color="auto"/>
                    <w:left w:val="none" w:sz="0" w:space="0" w:color="auto"/>
                    <w:bottom w:val="none" w:sz="0" w:space="0" w:color="auto"/>
                    <w:right w:val="none" w:sz="0" w:space="0" w:color="auto"/>
                  </w:divBdr>
                  <w:divsChild>
                    <w:div w:id="2099056528">
                      <w:marLeft w:val="0"/>
                      <w:marRight w:val="0"/>
                      <w:marTop w:val="0"/>
                      <w:marBottom w:val="0"/>
                      <w:divBdr>
                        <w:top w:val="none" w:sz="0" w:space="0" w:color="auto"/>
                        <w:left w:val="none" w:sz="0" w:space="0" w:color="auto"/>
                        <w:bottom w:val="none" w:sz="0" w:space="0" w:color="auto"/>
                        <w:right w:val="none" w:sz="0" w:space="0" w:color="auto"/>
                      </w:divBdr>
                      <w:divsChild>
                        <w:div w:id="7122665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6963">
          <w:marLeft w:val="0"/>
          <w:marRight w:val="0"/>
          <w:marTop w:val="0"/>
          <w:marBottom w:val="0"/>
          <w:divBdr>
            <w:top w:val="none" w:sz="0" w:space="0" w:color="auto"/>
            <w:left w:val="none" w:sz="0" w:space="0" w:color="auto"/>
            <w:bottom w:val="none" w:sz="0" w:space="0" w:color="auto"/>
            <w:right w:val="none" w:sz="0" w:space="0" w:color="auto"/>
          </w:divBdr>
        </w:div>
        <w:div w:id="481191338">
          <w:marLeft w:val="-225"/>
          <w:marRight w:val="-225"/>
          <w:marTop w:val="0"/>
          <w:marBottom w:val="0"/>
          <w:divBdr>
            <w:top w:val="none" w:sz="0" w:space="0" w:color="auto"/>
            <w:left w:val="none" w:sz="0" w:space="0" w:color="auto"/>
            <w:bottom w:val="none" w:sz="0" w:space="0" w:color="auto"/>
            <w:right w:val="none" w:sz="0" w:space="0" w:color="auto"/>
          </w:divBdr>
          <w:divsChild>
            <w:div w:id="992492499">
              <w:marLeft w:val="0"/>
              <w:marRight w:val="0"/>
              <w:marTop w:val="0"/>
              <w:marBottom w:val="0"/>
              <w:divBdr>
                <w:top w:val="none" w:sz="0" w:space="0" w:color="auto"/>
                <w:left w:val="none" w:sz="0" w:space="0" w:color="auto"/>
                <w:bottom w:val="none" w:sz="0" w:space="0" w:color="auto"/>
                <w:right w:val="none" w:sz="0" w:space="0" w:color="auto"/>
              </w:divBdr>
              <w:divsChild>
                <w:div w:id="1386830159">
                  <w:marLeft w:val="0"/>
                  <w:marRight w:val="0"/>
                  <w:marTop w:val="0"/>
                  <w:marBottom w:val="0"/>
                  <w:divBdr>
                    <w:top w:val="none" w:sz="0" w:space="0" w:color="auto"/>
                    <w:left w:val="none" w:sz="0" w:space="0" w:color="auto"/>
                    <w:bottom w:val="none" w:sz="0" w:space="0" w:color="auto"/>
                    <w:right w:val="none" w:sz="0" w:space="0" w:color="auto"/>
                  </w:divBdr>
                  <w:divsChild>
                    <w:div w:id="1573809285">
                      <w:marLeft w:val="0"/>
                      <w:marRight w:val="0"/>
                      <w:marTop w:val="0"/>
                      <w:marBottom w:val="0"/>
                      <w:divBdr>
                        <w:top w:val="none" w:sz="0" w:space="0" w:color="auto"/>
                        <w:left w:val="none" w:sz="0" w:space="0" w:color="auto"/>
                        <w:bottom w:val="none" w:sz="0" w:space="0" w:color="auto"/>
                        <w:right w:val="none" w:sz="0" w:space="0" w:color="auto"/>
                      </w:divBdr>
                      <w:divsChild>
                        <w:div w:id="9031775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04319">
          <w:marLeft w:val="0"/>
          <w:marRight w:val="0"/>
          <w:marTop w:val="0"/>
          <w:marBottom w:val="0"/>
          <w:divBdr>
            <w:top w:val="none" w:sz="0" w:space="0" w:color="auto"/>
            <w:left w:val="none" w:sz="0" w:space="0" w:color="auto"/>
            <w:bottom w:val="none" w:sz="0" w:space="0" w:color="auto"/>
            <w:right w:val="none" w:sz="0" w:space="0" w:color="auto"/>
          </w:divBdr>
        </w:div>
        <w:div w:id="1981878642">
          <w:marLeft w:val="-225"/>
          <w:marRight w:val="-225"/>
          <w:marTop w:val="0"/>
          <w:marBottom w:val="0"/>
          <w:divBdr>
            <w:top w:val="none" w:sz="0" w:space="0" w:color="auto"/>
            <w:left w:val="none" w:sz="0" w:space="0" w:color="auto"/>
            <w:bottom w:val="none" w:sz="0" w:space="0" w:color="auto"/>
            <w:right w:val="none" w:sz="0" w:space="0" w:color="auto"/>
          </w:divBdr>
          <w:divsChild>
            <w:div w:id="1307271878">
              <w:marLeft w:val="0"/>
              <w:marRight w:val="0"/>
              <w:marTop w:val="0"/>
              <w:marBottom w:val="0"/>
              <w:divBdr>
                <w:top w:val="none" w:sz="0" w:space="0" w:color="auto"/>
                <w:left w:val="none" w:sz="0" w:space="0" w:color="auto"/>
                <w:bottom w:val="none" w:sz="0" w:space="0" w:color="auto"/>
                <w:right w:val="none" w:sz="0" w:space="0" w:color="auto"/>
              </w:divBdr>
              <w:divsChild>
                <w:div w:id="75366959">
                  <w:marLeft w:val="0"/>
                  <w:marRight w:val="0"/>
                  <w:marTop w:val="0"/>
                  <w:marBottom w:val="0"/>
                  <w:divBdr>
                    <w:top w:val="none" w:sz="0" w:space="0" w:color="auto"/>
                    <w:left w:val="none" w:sz="0" w:space="0" w:color="auto"/>
                    <w:bottom w:val="none" w:sz="0" w:space="0" w:color="auto"/>
                    <w:right w:val="none" w:sz="0" w:space="0" w:color="auto"/>
                  </w:divBdr>
                  <w:divsChild>
                    <w:div w:id="500315727">
                      <w:marLeft w:val="0"/>
                      <w:marRight w:val="0"/>
                      <w:marTop w:val="0"/>
                      <w:marBottom w:val="0"/>
                      <w:divBdr>
                        <w:top w:val="none" w:sz="0" w:space="0" w:color="auto"/>
                        <w:left w:val="none" w:sz="0" w:space="0" w:color="auto"/>
                        <w:bottom w:val="none" w:sz="0" w:space="0" w:color="auto"/>
                        <w:right w:val="none" w:sz="0" w:space="0" w:color="auto"/>
                      </w:divBdr>
                      <w:divsChild>
                        <w:div w:id="117318278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6597">
          <w:marLeft w:val="0"/>
          <w:marRight w:val="0"/>
          <w:marTop w:val="0"/>
          <w:marBottom w:val="0"/>
          <w:divBdr>
            <w:top w:val="none" w:sz="0" w:space="0" w:color="auto"/>
            <w:left w:val="none" w:sz="0" w:space="0" w:color="auto"/>
            <w:bottom w:val="none" w:sz="0" w:space="0" w:color="auto"/>
            <w:right w:val="none" w:sz="0" w:space="0" w:color="auto"/>
          </w:divBdr>
        </w:div>
        <w:div w:id="1308169498">
          <w:marLeft w:val="-225"/>
          <w:marRight w:val="-225"/>
          <w:marTop w:val="0"/>
          <w:marBottom w:val="0"/>
          <w:divBdr>
            <w:top w:val="none" w:sz="0" w:space="0" w:color="auto"/>
            <w:left w:val="none" w:sz="0" w:space="0" w:color="auto"/>
            <w:bottom w:val="none" w:sz="0" w:space="0" w:color="auto"/>
            <w:right w:val="none" w:sz="0" w:space="0" w:color="auto"/>
          </w:divBdr>
          <w:divsChild>
            <w:div w:id="662665483">
              <w:marLeft w:val="0"/>
              <w:marRight w:val="0"/>
              <w:marTop w:val="0"/>
              <w:marBottom w:val="0"/>
              <w:divBdr>
                <w:top w:val="none" w:sz="0" w:space="0" w:color="auto"/>
                <w:left w:val="none" w:sz="0" w:space="0" w:color="auto"/>
                <w:bottom w:val="none" w:sz="0" w:space="0" w:color="auto"/>
                <w:right w:val="none" w:sz="0" w:space="0" w:color="auto"/>
              </w:divBdr>
              <w:divsChild>
                <w:div w:id="1184049860">
                  <w:marLeft w:val="0"/>
                  <w:marRight w:val="0"/>
                  <w:marTop w:val="0"/>
                  <w:marBottom w:val="0"/>
                  <w:divBdr>
                    <w:top w:val="none" w:sz="0" w:space="0" w:color="auto"/>
                    <w:left w:val="none" w:sz="0" w:space="0" w:color="auto"/>
                    <w:bottom w:val="none" w:sz="0" w:space="0" w:color="auto"/>
                    <w:right w:val="none" w:sz="0" w:space="0" w:color="auto"/>
                  </w:divBdr>
                  <w:divsChild>
                    <w:div w:id="207956847">
                      <w:marLeft w:val="0"/>
                      <w:marRight w:val="0"/>
                      <w:marTop w:val="0"/>
                      <w:marBottom w:val="0"/>
                      <w:divBdr>
                        <w:top w:val="none" w:sz="0" w:space="0" w:color="auto"/>
                        <w:left w:val="none" w:sz="0" w:space="0" w:color="auto"/>
                        <w:bottom w:val="none" w:sz="0" w:space="0" w:color="auto"/>
                        <w:right w:val="none" w:sz="0" w:space="0" w:color="auto"/>
                      </w:divBdr>
                      <w:divsChild>
                        <w:div w:id="214415583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9385">
          <w:marLeft w:val="0"/>
          <w:marRight w:val="0"/>
          <w:marTop w:val="0"/>
          <w:marBottom w:val="0"/>
          <w:divBdr>
            <w:top w:val="none" w:sz="0" w:space="0" w:color="auto"/>
            <w:left w:val="none" w:sz="0" w:space="0" w:color="auto"/>
            <w:bottom w:val="none" w:sz="0" w:space="0" w:color="auto"/>
            <w:right w:val="none" w:sz="0" w:space="0" w:color="auto"/>
          </w:divBdr>
        </w:div>
        <w:div w:id="2029526709">
          <w:marLeft w:val="-225"/>
          <w:marRight w:val="-225"/>
          <w:marTop w:val="0"/>
          <w:marBottom w:val="0"/>
          <w:divBdr>
            <w:top w:val="none" w:sz="0" w:space="0" w:color="auto"/>
            <w:left w:val="none" w:sz="0" w:space="0" w:color="auto"/>
            <w:bottom w:val="none" w:sz="0" w:space="0" w:color="auto"/>
            <w:right w:val="none" w:sz="0" w:space="0" w:color="auto"/>
          </w:divBdr>
          <w:divsChild>
            <w:div w:id="863598550">
              <w:marLeft w:val="0"/>
              <w:marRight w:val="0"/>
              <w:marTop w:val="0"/>
              <w:marBottom w:val="0"/>
              <w:divBdr>
                <w:top w:val="none" w:sz="0" w:space="0" w:color="auto"/>
                <w:left w:val="none" w:sz="0" w:space="0" w:color="auto"/>
                <w:bottom w:val="none" w:sz="0" w:space="0" w:color="auto"/>
                <w:right w:val="none" w:sz="0" w:space="0" w:color="auto"/>
              </w:divBdr>
              <w:divsChild>
                <w:div w:id="1962420615">
                  <w:marLeft w:val="0"/>
                  <w:marRight w:val="0"/>
                  <w:marTop w:val="0"/>
                  <w:marBottom w:val="0"/>
                  <w:divBdr>
                    <w:top w:val="none" w:sz="0" w:space="0" w:color="auto"/>
                    <w:left w:val="none" w:sz="0" w:space="0" w:color="auto"/>
                    <w:bottom w:val="none" w:sz="0" w:space="0" w:color="auto"/>
                    <w:right w:val="none" w:sz="0" w:space="0" w:color="auto"/>
                  </w:divBdr>
                  <w:divsChild>
                    <w:div w:id="1102797426">
                      <w:marLeft w:val="0"/>
                      <w:marRight w:val="0"/>
                      <w:marTop w:val="0"/>
                      <w:marBottom w:val="0"/>
                      <w:divBdr>
                        <w:top w:val="none" w:sz="0" w:space="0" w:color="auto"/>
                        <w:left w:val="none" w:sz="0" w:space="0" w:color="auto"/>
                        <w:bottom w:val="none" w:sz="0" w:space="0" w:color="auto"/>
                        <w:right w:val="none" w:sz="0" w:space="0" w:color="auto"/>
                      </w:divBdr>
                      <w:divsChild>
                        <w:div w:id="95933578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5440">
          <w:marLeft w:val="0"/>
          <w:marRight w:val="0"/>
          <w:marTop w:val="0"/>
          <w:marBottom w:val="0"/>
          <w:divBdr>
            <w:top w:val="none" w:sz="0" w:space="0" w:color="auto"/>
            <w:left w:val="none" w:sz="0" w:space="0" w:color="auto"/>
            <w:bottom w:val="none" w:sz="0" w:space="0" w:color="auto"/>
            <w:right w:val="none" w:sz="0" w:space="0" w:color="auto"/>
          </w:divBdr>
        </w:div>
        <w:div w:id="1297834725">
          <w:marLeft w:val="-225"/>
          <w:marRight w:val="-225"/>
          <w:marTop w:val="0"/>
          <w:marBottom w:val="0"/>
          <w:divBdr>
            <w:top w:val="none" w:sz="0" w:space="0" w:color="auto"/>
            <w:left w:val="none" w:sz="0" w:space="0" w:color="auto"/>
            <w:bottom w:val="none" w:sz="0" w:space="0" w:color="auto"/>
            <w:right w:val="none" w:sz="0" w:space="0" w:color="auto"/>
          </w:divBdr>
          <w:divsChild>
            <w:div w:id="834492261">
              <w:marLeft w:val="0"/>
              <w:marRight w:val="0"/>
              <w:marTop w:val="0"/>
              <w:marBottom w:val="0"/>
              <w:divBdr>
                <w:top w:val="none" w:sz="0" w:space="0" w:color="auto"/>
                <w:left w:val="none" w:sz="0" w:space="0" w:color="auto"/>
                <w:bottom w:val="none" w:sz="0" w:space="0" w:color="auto"/>
                <w:right w:val="none" w:sz="0" w:space="0" w:color="auto"/>
              </w:divBdr>
              <w:divsChild>
                <w:div w:id="725295855">
                  <w:marLeft w:val="0"/>
                  <w:marRight w:val="0"/>
                  <w:marTop w:val="0"/>
                  <w:marBottom w:val="0"/>
                  <w:divBdr>
                    <w:top w:val="none" w:sz="0" w:space="0" w:color="auto"/>
                    <w:left w:val="none" w:sz="0" w:space="0" w:color="auto"/>
                    <w:bottom w:val="none" w:sz="0" w:space="0" w:color="auto"/>
                    <w:right w:val="none" w:sz="0" w:space="0" w:color="auto"/>
                  </w:divBdr>
                  <w:divsChild>
                    <w:div w:id="889536077">
                      <w:marLeft w:val="0"/>
                      <w:marRight w:val="0"/>
                      <w:marTop w:val="0"/>
                      <w:marBottom w:val="0"/>
                      <w:divBdr>
                        <w:top w:val="none" w:sz="0" w:space="0" w:color="auto"/>
                        <w:left w:val="none" w:sz="0" w:space="0" w:color="auto"/>
                        <w:bottom w:val="none" w:sz="0" w:space="0" w:color="auto"/>
                        <w:right w:val="none" w:sz="0" w:space="0" w:color="auto"/>
                      </w:divBdr>
                      <w:divsChild>
                        <w:div w:id="15576252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52299">
          <w:marLeft w:val="0"/>
          <w:marRight w:val="0"/>
          <w:marTop w:val="0"/>
          <w:marBottom w:val="0"/>
          <w:divBdr>
            <w:top w:val="none" w:sz="0" w:space="0" w:color="auto"/>
            <w:left w:val="none" w:sz="0" w:space="0" w:color="auto"/>
            <w:bottom w:val="none" w:sz="0" w:space="0" w:color="auto"/>
            <w:right w:val="none" w:sz="0" w:space="0" w:color="auto"/>
          </w:divBdr>
        </w:div>
        <w:div w:id="376779706">
          <w:marLeft w:val="-225"/>
          <w:marRight w:val="-225"/>
          <w:marTop w:val="0"/>
          <w:marBottom w:val="0"/>
          <w:divBdr>
            <w:top w:val="none" w:sz="0" w:space="0" w:color="auto"/>
            <w:left w:val="none" w:sz="0" w:space="0" w:color="auto"/>
            <w:bottom w:val="none" w:sz="0" w:space="0" w:color="auto"/>
            <w:right w:val="none" w:sz="0" w:space="0" w:color="auto"/>
          </w:divBdr>
          <w:divsChild>
            <w:div w:id="563368983">
              <w:marLeft w:val="0"/>
              <w:marRight w:val="0"/>
              <w:marTop w:val="0"/>
              <w:marBottom w:val="0"/>
              <w:divBdr>
                <w:top w:val="none" w:sz="0" w:space="0" w:color="auto"/>
                <w:left w:val="none" w:sz="0" w:space="0" w:color="auto"/>
                <w:bottom w:val="none" w:sz="0" w:space="0" w:color="auto"/>
                <w:right w:val="none" w:sz="0" w:space="0" w:color="auto"/>
              </w:divBdr>
              <w:divsChild>
                <w:div w:id="1785997769">
                  <w:marLeft w:val="0"/>
                  <w:marRight w:val="0"/>
                  <w:marTop w:val="0"/>
                  <w:marBottom w:val="0"/>
                  <w:divBdr>
                    <w:top w:val="none" w:sz="0" w:space="0" w:color="auto"/>
                    <w:left w:val="none" w:sz="0" w:space="0" w:color="auto"/>
                    <w:bottom w:val="none" w:sz="0" w:space="0" w:color="auto"/>
                    <w:right w:val="none" w:sz="0" w:space="0" w:color="auto"/>
                  </w:divBdr>
                  <w:divsChild>
                    <w:div w:id="1203248229">
                      <w:marLeft w:val="0"/>
                      <w:marRight w:val="0"/>
                      <w:marTop w:val="0"/>
                      <w:marBottom w:val="0"/>
                      <w:divBdr>
                        <w:top w:val="none" w:sz="0" w:space="0" w:color="auto"/>
                        <w:left w:val="none" w:sz="0" w:space="0" w:color="auto"/>
                        <w:bottom w:val="none" w:sz="0" w:space="0" w:color="auto"/>
                        <w:right w:val="none" w:sz="0" w:space="0" w:color="auto"/>
                      </w:divBdr>
                      <w:divsChild>
                        <w:div w:id="19538962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8215">
          <w:marLeft w:val="0"/>
          <w:marRight w:val="0"/>
          <w:marTop w:val="0"/>
          <w:marBottom w:val="0"/>
          <w:divBdr>
            <w:top w:val="none" w:sz="0" w:space="0" w:color="auto"/>
            <w:left w:val="none" w:sz="0" w:space="0" w:color="auto"/>
            <w:bottom w:val="none" w:sz="0" w:space="0" w:color="auto"/>
            <w:right w:val="none" w:sz="0" w:space="0" w:color="auto"/>
          </w:divBdr>
        </w:div>
        <w:div w:id="599337179">
          <w:marLeft w:val="-225"/>
          <w:marRight w:val="-225"/>
          <w:marTop w:val="0"/>
          <w:marBottom w:val="0"/>
          <w:divBdr>
            <w:top w:val="none" w:sz="0" w:space="0" w:color="auto"/>
            <w:left w:val="none" w:sz="0" w:space="0" w:color="auto"/>
            <w:bottom w:val="none" w:sz="0" w:space="0" w:color="auto"/>
            <w:right w:val="none" w:sz="0" w:space="0" w:color="auto"/>
          </w:divBdr>
          <w:divsChild>
            <w:div w:id="129716411">
              <w:marLeft w:val="0"/>
              <w:marRight w:val="0"/>
              <w:marTop w:val="0"/>
              <w:marBottom w:val="0"/>
              <w:divBdr>
                <w:top w:val="none" w:sz="0" w:space="0" w:color="auto"/>
                <w:left w:val="none" w:sz="0" w:space="0" w:color="auto"/>
                <w:bottom w:val="none" w:sz="0" w:space="0" w:color="auto"/>
                <w:right w:val="none" w:sz="0" w:space="0" w:color="auto"/>
              </w:divBdr>
              <w:divsChild>
                <w:div w:id="1555048124">
                  <w:marLeft w:val="0"/>
                  <w:marRight w:val="0"/>
                  <w:marTop w:val="0"/>
                  <w:marBottom w:val="0"/>
                  <w:divBdr>
                    <w:top w:val="none" w:sz="0" w:space="0" w:color="auto"/>
                    <w:left w:val="none" w:sz="0" w:space="0" w:color="auto"/>
                    <w:bottom w:val="none" w:sz="0" w:space="0" w:color="auto"/>
                    <w:right w:val="none" w:sz="0" w:space="0" w:color="auto"/>
                  </w:divBdr>
                  <w:divsChild>
                    <w:div w:id="535967410">
                      <w:marLeft w:val="0"/>
                      <w:marRight w:val="0"/>
                      <w:marTop w:val="0"/>
                      <w:marBottom w:val="0"/>
                      <w:divBdr>
                        <w:top w:val="none" w:sz="0" w:space="0" w:color="auto"/>
                        <w:left w:val="none" w:sz="0" w:space="0" w:color="auto"/>
                        <w:bottom w:val="none" w:sz="0" w:space="0" w:color="auto"/>
                        <w:right w:val="none" w:sz="0" w:space="0" w:color="auto"/>
                      </w:divBdr>
                      <w:divsChild>
                        <w:div w:id="19735979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6472">
          <w:marLeft w:val="0"/>
          <w:marRight w:val="0"/>
          <w:marTop w:val="0"/>
          <w:marBottom w:val="0"/>
          <w:divBdr>
            <w:top w:val="none" w:sz="0" w:space="0" w:color="auto"/>
            <w:left w:val="none" w:sz="0" w:space="0" w:color="auto"/>
            <w:bottom w:val="none" w:sz="0" w:space="0" w:color="auto"/>
            <w:right w:val="none" w:sz="0" w:space="0" w:color="auto"/>
          </w:divBdr>
        </w:div>
        <w:div w:id="1941832582">
          <w:marLeft w:val="-225"/>
          <w:marRight w:val="-225"/>
          <w:marTop w:val="0"/>
          <w:marBottom w:val="0"/>
          <w:divBdr>
            <w:top w:val="none" w:sz="0" w:space="0" w:color="auto"/>
            <w:left w:val="none" w:sz="0" w:space="0" w:color="auto"/>
            <w:bottom w:val="none" w:sz="0" w:space="0" w:color="auto"/>
            <w:right w:val="none" w:sz="0" w:space="0" w:color="auto"/>
          </w:divBdr>
          <w:divsChild>
            <w:div w:id="997656046">
              <w:marLeft w:val="0"/>
              <w:marRight w:val="0"/>
              <w:marTop w:val="0"/>
              <w:marBottom w:val="0"/>
              <w:divBdr>
                <w:top w:val="none" w:sz="0" w:space="0" w:color="auto"/>
                <w:left w:val="none" w:sz="0" w:space="0" w:color="auto"/>
                <w:bottom w:val="none" w:sz="0" w:space="0" w:color="auto"/>
                <w:right w:val="none" w:sz="0" w:space="0" w:color="auto"/>
              </w:divBdr>
              <w:divsChild>
                <w:div w:id="1451976029">
                  <w:marLeft w:val="0"/>
                  <w:marRight w:val="0"/>
                  <w:marTop w:val="0"/>
                  <w:marBottom w:val="0"/>
                  <w:divBdr>
                    <w:top w:val="none" w:sz="0" w:space="0" w:color="auto"/>
                    <w:left w:val="none" w:sz="0" w:space="0" w:color="auto"/>
                    <w:bottom w:val="none" w:sz="0" w:space="0" w:color="auto"/>
                    <w:right w:val="none" w:sz="0" w:space="0" w:color="auto"/>
                  </w:divBdr>
                  <w:divsChild>
                    <w:div w:id="1817918203">
                      <w:marLeft w:val="0"/>
                      <w:marRight w:val="0"/>
                      <w:marTop w:val="0"/>
                      <w:marBottom w:val="0"/>
                      <w:divBdr>
                        <w:top w:val="none" w:sz="0" w:space="0" w:color="auto"/>
                        <w:left w:val="none" w:sz="0" w:space="0" w:color="auto"/>
                        <w:bottom w:val="none" w:sz="0" w:space="0" w:color="auto"/>
                        <w:right w:val="none" w:sz="0" w:space="0" w:color="auto"/>
                      </w:divBdr>
                      <w:divsChild>
                        <w:div w:id="3615203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5800">
          <w:marLeft w:val="0"/>
          <w:marRight w:val="0"/>
          <w:marTop w:val="0"/>
          <w:marBottom w:val="0"/>
          <w:divBdr>
            <w:top w:val="none" w:sz="0" w:space="0" w:color="auto"/>
            <w:left w:val="none" w:sz="0" w:space="0" w:color="auto"/>
            <w:bottom w:val="none" w:sz="0" w:space="0" w:color="auto"/>
            <w:right w:val="none" w:sz="0" w:space="0" w:color="auto"/>
          </w:divBdr>
        </w:div>
        <w:div w:id="1978292089">
          <w:marLeft w:val="-225"/>
          <w:marRight w:val="-225"/>
          <w:marTop w:val="0"/>
          <w:marBottom w:val="0"/>
          <w:divBdr>
            <w:top w:val="none" w:sz="0" w:space="0" w:color="auto"/>
            <w:left w:val="none" w:sz="0" w:space="0" w:color="auto"/>
            <w:bottom w:val="none" w:sz="0" w:space="0" w:color="auto"/>
            <w:right w:val="none" w:sz="0" w:space="0" w:color="auto"/>
          </w:divBdr>
          <w:divsChild>
            <w:div w:id="1204095029">
              <w:marLeft w:val="0"/>
              <w:marRight w:val="0"/>
              <w:marTop w:val="0"/>
              <w:marBottom w:val="0"/>
              <w:divBdr>
                <w:top w:val="none" w:sz="0" w:space="0" w:color="auto"/>
                <w:left w:val="none" w:sz="0" w:space="0" w:color="auto"/>
                <w:bottom w:val="none" w:sz="0" w:space="0" w:color="auto"/>
                <w:right w:val="none" w:sz="0" w:space="0" w:color="auto"/>
              </w:divBdr>
              <w:divsChild>
                <w:div w:id="1338534194">
                  <w:marLeft w:val="0"/>
                  <w:marRight w:val="0"/>
                  <w:marTop w:val="0"/>
                  <w:marBottom w:val="0"/>
                  <w:divBdr>
                    <w:top w:val="none" w:sz="0" w:space="0" w:color="auto"/>
                    <w:left w:val="none" w:sz="0" w:space="0" w:color="auto"/>
                    <w:bottom w:val="none" w:sz="0" w:space="0" w:color="auto"/>
                    <w:right w:val="none" w:sz="0" w:space="0" w:color="auto"/>
                  </w:divBdr>
                  <w:divsChild>
                    <w:div w:id="605888583">
                      <w:marLeft w:val="0"/>
                      <w:marRight w:val="0"/>
                      <w:marTop w:val="0"/>
                      <w:marBottom w:val="0"/>
                      <w:divBdr>
                        <w:top w:val="none" w:sz="0" w:space="0" w:color="auto"/>
                        <w:left w:val="none" w:sz="0" w:space="0" w:color="auto"/>
                        <w:bottom w:val="none" w:sz="0" w:space="0" w:color="auto"/>
                        <w:right w:val="none" w:sz="0" w:space="0" w:color="auto"/>
                      </w:divBdr>
                      <w:divsChild>
                        <w:div w:id="145883420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4265">
          <w:marLeft w:val="0"/>
          <w:marRight w:val="0"/>
          <w:marTop w:val="0"/>
          <w:marBottom w:val="0"/>
          <w:divBdr>
            <w:top w:val="none" w:sz="0" w:space="0" w:color="auto"/>
            <w:left w:val="none" w:sz="0" w:space="0" w:color="auto"/>
            <w:bottom w:val="none" w:sz="0" w:space="0" w:color="auto"/>
            <w:right w:val="none" w:sz="0" w:space="0" w:color="auto"/>
          </w:divBdr>
        </w:div>
        <w:div w:id="1751274378">
          <w:marLeft w:val="-225"/>
          <w:marRight w:val="-225"/>
          <w:marTop w:val="0"/>
          <w:marBottom w:val="0"/>
          <w:divBdr>
            <w:top w:val="none" w:sz="0" w:space="0" w:color="auto"/>
            <w:left w:val="none" w:sz="0" w:space="0" w:color="auto"/>
            <w:bottom w:val="none" w:sz="0" w:space="0" w:color="auto"/>
            <w:right w:val="none" w:sz="0" w:space="0" w:color="auto"/>
          </w:divBdr>
          <w:divsChild>
            <w:div w:id="1488209350">
              <w:marLeft w:val="0"/>
              <w:marRight w:val="0"/>
              <w:marTop w:val="0"/>
              <w:marBottom w:val="0"/>
              <w:divBdr>
                <w:top w:val="none" w:sz="0" w:space="0" w:color="auto"/>
                <w:left w:val="none" w:sz="0" w:space="0" w:color="auto"/>
                <w:bottom w:val="none" w:sz="0" w:space="0" w:color="auto"/>
                <w:right w:val="none" w:sz="0" w:space="0" w:color="auto"/>
              </w:divBdr>
              <w:divsChild>
                <w:div w:id="21592014">
                  <w:marLeft w:val="0"/>
                  <w:marRight w:val="0"/>
                  <w:marTop w:val="0"/>
                  <w:marBottom w:val="0"/>
                  <w:divBdr>
                    <w:top w:val="none" w:sz="0" w:space="0" w:color="auto"/>
                    <w:left w:val="none" w:sz="0" w:space="0" w:color="auto"/>
                    <w:bottom w:val="none" w:sz="0" w:space="0" w:color="auto"/>
                    <w:right w:val="none" w:sz="0" w:space="0" w:color="auto"/>
                  </w:divBdr>
                  <w:divsChild>
                    <w:div w:id="699084440">
                      <w:marLeft w:val="0"/>
                      <w:marRight w:val="0"/>
                      <w:marTop w:val="0"/>
                      <w:marBottom w:val="0"/>
                      <w:divBdr>
                        <w:top w:val="none" w:sz="0" w:space="0" w:color="auto"/>
                        <w:left w:val="none" w:sz="0" w:space="0" w:color="auto"/>
                        <w:bottom w:val="none" w:sz="0" w:space="0" w:color="auto"/>
                        <w:right w:val="none" w:sz="0" w:space="0" w:color="auto"/>
                      </w:divBdr>
                      <w:divsChild>
                        <w:div w:id="185599238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58957">
          <w:marLeft w:val="0"/>
          <w:marRight w:val="0"/>
          <w:marTop w:val="0"/>
          <w:marBottom w:val="0"/>
          <w:divBdr>
            <w:top w:val="none" w:sz="0" w:space="0" w:color="auto"/>
            <w:left w:val="none" w:sz="0" w:space="0" w:color="auto"/>
            <w:bottom w:val="none" w:sz="0" w:space="0" w:color="auto"/>
            <w:right w:val="none" w:sz="0" w:space="0" w:color="auto"/>
          </w:divBdr>
        </w:div>
        <w:div w:id="1470130614">
          <w:marLeft w:val="-225"/>
          <w:marRight w:val="-225"/>
          <w:marTop w:val="0"/>
          <w:marBottom w:val="0"/>
          <w:divBdr>
            <w:top w:val="none" w:sz="0" w:space="0" w:color="auto"/>
            <w:left w:val="none" w:sz="0" w:space="0" w:color="auto"/>
            <w:bottom w:val="none" w:sz="0" w:space="0" w:color="auto"/>
            <w:right w:val="none" w:sz="0" w:space="0" w:color="auto"/>
          </w:divBdr>
          <w:divsChild>
            <w:div w:id="12192984">
              <w:marLeft w:val="0"/>
              <w:marRight w:val="0"/>
              <w:marTop w:val="0"/>
              <w:marBottom w:val="0"/>
              <w:divBdr>
                <w:top w:val="none" w:sz="0" w:space="0" w:color="auto"/>
                <w:left w:val="none" w:sz="0" w:space="0" w:color="auto"/>
                <w:bottom w:val="none" w:sz="0" w:space="0" w:color="auto"/>
                <w:right w:val="none" w:sz="0" w:space="0" w:color="auto"/>
              </w:divBdr>
              <w:divsChild>
                <w:div w:id="853029638">
                  <w:marLeft w:val="0"/>
                  <w:marRight w:val="0"/>
                  <w:marTop w:val="0"/>
                  <w:marBottom w:val="0"/>
                  <w:divBdr>
                    <w:top w:val="none" w:sz="0" w:space="0" w:color="auto"/>
                    <w:left w:val="none" w:sz="0" w:space="0" w:color="auto"/>
                    <w:bottom w:val="none" w:sz="0" w:space="0" w:color="auto"/>
                    <w:right w:val="none" w:sz="0" w:space="0" w:color="auto"/>
                  </w:divBdr>
                  <w:divsChild>
                    <w:div w:id="1628470469">
                      <w:marLeft w:val="0"/>
                      <w:marRight w:val="0"/>
                      <w:marTop w:val="0"/>
                      <w:marBottom w:val="0"/>
                      <w:divBdr>
                        <w:top w:val="none" w:sz="0" w:space="0" w:color="auto"/>
                        <w:left w:val="none" w:sz="0" w:space="0" w:color="auto"/>
                        <w:bottom w:val="none" w:sz="0" w:space="0" w:color="auto"/>
                        <w:right w:val="none" w:sz="0" w:space="0" w:color="auto"/>
                      </w:divBdr>
                      <w:divsChild>
                        <w:div w:id="146407621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4180">
          <w:marLeft w:val="0"/>
          <w:marRight w:val="0"/>
          <w:marTop w:val="0"/>
          <w:marBottom w:val="0"/>
          <w:divBdr>
            <w:top w:val="none" w:sz="0" w:space="0" w:color="auto"/>
            <w:left w:val="none" w:sz="0" w:space="0" w:color="auto"/>
            <w:bottom w:val="none" w:sz="0" w:space="0" w:color="auto"/>
            <w:right w:val="none" w:sz="0" w:space="0" w:color="auto"/>
          </w:divBdr>
        </w:div>
        <w:div w:id="1164322603">
          <w:marLeft w:val="-225"/>
          <w:marRight w:val="-225"/>
          <w:marTop w:val="0"/>
          <w:marBottom w:val="0"/>
          <w:divBdr>
            <w:top w:val="none" w:sz="0" w:space="0" w:color="auto"/>
            <w:left w:val="none" w:sz="0" w:space="0" w:color="auto"/>
            <w:bottom w:val="none" w:sz="0" w:space="0" w:color="auto"/>
            <w:right w:val="none" w:sz="0" w:space="0" w:color="auto"/>
          </w:divBdr>
          <w:divsChild>
            <w:div w:id="719283005">
              <w:marLeft w:val="0"/>
              <w:marRight w:val="0"/>
              <w:marTop w:val="0"/>
              <w:marBottom w:val="0"/>
              <w:divBdr>
                <w:top w:val="none" w:sz="0" w:space="0" w:color="auto"/>
                <w:left w:val="none" w:sz="0" w:space="0" w:color="auto"/>
                <w:bottom w:val="none" w:sz="0" w:space="0" w:color="auto"/>
                <w:right w:val="none" w:sz="0" w:space="0" w:color="auto"/>
              </w:divBdr>
              <w:divsChild>
                <w:div w:id="776749956">
                  <w:marLeft w:val="0"/>
                  <w:marRight w:val="0"/>
                  <w:marTop w:val="0"/>
                  <w:marBottom w:val="0"/>
                  <w:divBdr>
                    <w:top w:val="none" w:sz="0" w:space="0" w:color="auto"/>
                    <w:left w:val="none" w:sz="0" w:space="0" w:color="auto"/>
                    <w:bottom w:val="none" w:sz="0" w:space="0" w:color="auto"/>
                    <w:right w:val="none" w:sz="0" w:space="0" w:color="auto"/>
                  </w:divBdr>
                  <w:divsChild>
                    <w:div w:id="36129518">
                      <w:marLeft w:val="0"/>
                      <w:marRight w:val="0"/>
                      <w:marTop w:val="0"/>
                      <w:marBottom w:val="0"/>
                      <w:divBdr>
                        <w:top w:val="none" w:sz="0" w:space="0" w:color="auto"/>
                        <w:left w:val="none" w:sz="0" w:space="0" w:color="auto"/>
                        <w:bottom w:val="none" w:sz="0" w:space="0" w:color="auto"/>
                        <w:right w:val="none" w:sz="0" w:space="0" w:color="auto"/>
                      </w:divBdr>
                      <w:divsChild>
                        <w:div w:id="16385606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823383">
          <w:marLeft w:val="0"/>
          <w:marRight w:val="0"/>
          <w:marTop w:val="0"/>
          <w:marBottom w:val="0"/>
          <w:divBdr>
            <w:top w:val="none" w:sz="0" w:space="0" w:color="auto"/>
            <w:left w:val="none" w:sz="0" w:space="0" w:color="auto"/>
            <w:bottom w:val="none" w:sz="0" w:space="0" w:color="auto"/>
            <w:right w:val="none" w:sz="0" w:space="0" w:color="auto"/>
          </w:divBdr>
        </w:div>
        <w:div w:id="37168679">
          <w:marLeft w:val="-225"/>
          <w:marRight w:val="-225"/>
          <w:marTop w:val="0"/>
          <w:marBottom w:val="0"/>
          <w:divBdr>
            <w:top w:val="none" w:sz="0" w:space="0" w:color="auto"/>
            <w:left w:val="none" w:sz="0" w:space="0" w:color="auto"/>
            <w:bottom w:val="none" w:sz="0" w:space="0" w:color="auto"/>
            <w:right w:val="none" w:sz="0" w:space="0" w:color="auto"/>
          </w:divBdr>
          <w:divsChild>
            <w:div w:id="1818523403">
              <w:marLeft w:val="0"/>
              <w:marRight w:val="0"/>
              <w:marTop w:val="0"/>
              <w:marBottom w:val="0"/>
              <w:divBdr>
                <w:top w:val="none" w:sz="0" w:space="0" w:color="auto"/>
                <w:left w:val="none" w:sz="0" w:space="0" w:color="auto"/>
                <w:bottom w:val="none" w:sz="0" w:space="0" w:color="auto"/>
                <w:right w:val="none" w:sz="0" w:space="0" w:color="auto"/>
              </w:divBdr>
              <w:divsChild>
                <w:div w:id="480542221">
                  <w:marLeft w:val="0"/>
                  <w:marRight w:val="0"/>
                  <w:marTop w:val="0"/>
                  <w:marBottom w:val="0"/>
                  <w:divBdr>
                    <w:top w:val="none" w:sz="0" w:space="0" w:color="auto"/>
                    <w:left w:val="none" w:sz="0" w:space="0" w:color="auto"/>
                    <w:bottom w:val="none" w:sz="0" w:space="0" w:color="auto"/>
                    <w:right w:val="none" w:sz="0" w:space="0" w:color="auto"/>
                  </w:divBdr>
                  <w:divsChild>
                    <w:div w:id="844368380">
                      <w:marLeft w:val="0"/>
                      <w:marRight w:val="0"/>
                      <w:marTop w:val="0"/>
                      <w:marBottom w:val="0"/>
                      <w:divBdr>
                        <w:top w:val="none" w:sz="0" w:space="0" w:color="auto"/>
                        <w:left w:val="none" w:sz="0" w:space="0" w:color="auto"/>
                        <w:bottom w:val="none" w:sz="0" w:space="0" w:color="auto"/>
                        <w:right w:val="none" w:sz="0" w:space="0" w:color="auto"/>
                      </w:divBdr>
                      <w:divsChild>
                        <w:div w:id="9622280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4545">
          <w:marLeft w:val="0"/>
          <w:marRight w:val="0"/>
          <w:marTop w:val="0"/>
          <w:marBottom w:val="0"/>
          <w:divBdr>
            <w:top w:val="none" w:sz="0" w:space="0" w:color="auto"/>
            <w:left w:val="none" w:sz="0" w:space="0" w:color="auto"/>
            <w:bottom w:val="none" w:sz="0" w:space="0" w:color="auto"/>
            <w:right w:val="none" w:sz="0" w:space="0" w:color="auto"/>
          </w:divBdr>
        </w:div>
        <w:div w:id="1559631653">
          <w:marLeft w:val="-225"/>
          <w:marRight w:val="-225"/>
          <w:marTop w:val="0"/>
          <w:marBottom w:val="0"/>
          <w:divBdr>
            <w:top w:val="none" w:sz="0" w:space="0" w:color="auto"/>
            <w:left w:val="none" w:sz="0" w:space="0" w:color="auto"/>
            <w:bottom w:val="none" w:sz="0" w:space="0" w:color="auto"/>
            <w:right w:val="none" w:sz="0" w:space="0" w:color="auto"/>
          </w:divBdr>
          <w:divsChild>
            <w:div w:id="435053250">
              <w:marLeft w:val="0"/>
              <w:marRight w:val="0"/>
              <w:marTop w:val="0"/>
              <w:marBottom w:val="0"/>
              <w:divBdr>
                <w:top w:val="none" w:sz="0" w:space="0" w:color="auto"/>
                <w:left w:val="none" w:sz="0" w:space="0" w:color="auto"/>
                <w:bottom w:val="none" w:sz="0" w:space="0" w:color="auto"/>
                <w:right w:val="none" w:sz="0" w:space="0" w:color="auto"/>
              </w:divBdr>
              <w:divsChild>
                <w:div w:id="195318000">
                  <w:marLeft w:val="0"/>
                  <w:marRight w:val="0"/>
                  <w:marTop w:val="0"/>
                  <w:marBottom w:val="0"/>
                  <w:divBdr>
                    <w:top w:val="none" w:sz="0" w:space="0" w:color="auto"/>
                    <w:left w:val="none" w:sz="0" w:space="0" w:color="auto"/>
                    <w:bottom w:val="none" w:sz="0" w:space="0" w:color="auto"/>
                    <w:right w:val="none" w:sz="0" w:space="0" w:color="auto"/>
                  </w:divBdr>
                  <w:divsChild>
                    <w:div w:id="1650868676">
                      <w:marLeft w:val="0"/>
                      <w:marRight w:val="0"/>
                      <w:marTop w:val="0"/>
                      <w:marBottom w:val="0"/>
                      <w:divBdr>
                        <w:top w:val="none" w:sz="0" w:space="0" w:color="auto"/>
                        <w:left w:val="none" w:sz="0" w:space="0" w:color="auto"/>
                        <w:bottom w:val="none" w:sz="0" w:space="0" w:color="auto"/>
                        <w:right w:val="none" w:sz="0" w:space="0" w:color="auto"/>
                      </w:divBdr>
                      <w:divsChild>
                        <w:div w:id="15408996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8954">
          <w:marLeft w:val="0"/>
          <w:marRight w:val="0"/>
          <w:marTop w:val="0"/>
          <w:marBottom w:val="0"/>
          <w:divBdr>
            <w:top w:val="none" w:sz="0" w:space="0" w:color="auto"/>
            <w:left w:val="none" w:sz="0" w:space="0" w:color="auto"/>
            <w:bottom w:val="none" w:sz="0" w:space="0" w:color="auto"/>
            <w:right w:val="none" w:sz="0" w:space="0" w:color="auto"/>
          </w:divBdr>
        </w:div>
        <w:div w:id="1980960644">
          <w:marLeft w:val="-225"/>
          <w:marRight w:val="-225"/>
          <w:marTop w:val="0"/>
          <w:marBottom w:val="0"/>
          <w:divBdr>
            <w:top w:val="none" w:sz="0" w:space="0" w:color="auto"/>
            <w:left w:val="none" w:sz="0" w:space="0" w:color="auto"/>
            <w:bottom w:val="none" w:sz="0" w:space="0" w:color="auto"/>
            <w:right w:val="none" w:sz="0" w:space="0" w:color="auto"/>
          </w:divBdr>
          <w:divsChild>
            <w:div w:id="703099134">
              <w:marLeft w:val="0"/>
              <w:marRight w:val="0"/>
              <w:marTop w:val="0"/>
              <w:marBottom w:val="0"/>
              <w:divBdr>
                <w:top w:val="none" w:sz="0" w:space="0" w:color="auto"/>
                <w:left w:val="none" w:sz="0" w:space="0" w:color="auto"/>
                <w:bottom w:val="none" w:sz="0" w:space="0" w:color="auto"/>
                <w:right w:val="none" w:sz="0" w:space="0" w:color="auto"/>
              </w:divBdr>
              <w:divsChild>
                <w:div w:id="1177186533">
                  <w:marLeft w:val="0"/>
                  <w:marRight w:val="0"/>
                  <w:marTop w:val="0"/>
                  <w:marBottom w:val="0"/>
                  <w:divBdr>
                    <w:top w:val="none" w:sz="0" w:space="0" w:color="auto"/>
                    <w:left w:val="none" w:sz="0" w:space="0" w:color="auto"/>
                    <w:bottom w:val="none" w:sz="0" w:space="0" w:color="auto"/>
                    <w:right w:val="none" w:sz="0" w:space="0" w:color="auto"/>
                  </w:divBdr>
                  <w:divsChild>
                    <w:div w:id="1100641707">
                      <w:marLeft w:val="0"/>
                      <w:marRight w:val="0"/>
                      <w:marTop w:val="0"/>
                      <w:marBottom w:val="0"/>
                      <w:divBdr>
                        <w:top w:val="none" w:sz="0" w:space="0" w:color="auto"/>
                        <w:left w:val="none" w:sz="0" w:space="0" w:color="auto"/>
                        <w:bottom w:val="none" w:sz="0" w:space="0" w:color="auto"/>
                        <w:right w:val="none" w:sz="0" w:space="0" w:color="auto"/>
                      </w:divBdr>
                      <w:divsChild>
                        <w:div w:id="129043601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162">
          <w:marLeft w:val="0"/>
          <w:marRight w:val="0"/>
          <w:marTop w:val="0"/>
          <w:marBottom w:val="0"/>
          <w:divBdr>
            <w:top w:val="none" w:sz="0" w:space="0" w:color="auto"/>
            <w:left w:val="none" w:sz="0" w:space="0" w:color="auto"/>
            <w:bottom w:val="none" w:sz="0" w:space="0" w:color="auto"/>
            <w:right w:val="none" w:sz="0" w:space="0" w:color="auto"/>
          </w:divBdr>
        </w:div>
        <w:div w:id="707753382">
          <w:marLeft w:val="-225"/>
          <w:marRight w:val="-225"/>
          <w:marTop w:val="0"/>
          <w:marBottom w:val="0"/>
          <w:divBdr>
            <w:top w:val="none" w:sz="0" w:space="0" w:color="auto"/>
            <w:left w:val="none" w:sz="0" w:space="0" w:color="auto"/>
            <w:bottom w:val="none" w:sz="0" w:space="0" w:color="auto"/>
            <w:right w:val="none" w:sz="0" w:space="0" w:color="auto"/>
          </w:divBdr>
          <w:divsChild>
            <w:div w:id="987902774">
              <w:marLeft w:val="0"/>
              <w:marRight w:val="0"/>
              <w:marTop w:val="0"/>
              <w:marBottom w:val="0"/>
              <w:divBdr>
                <w:top w:val="none" w:sz="0" w:space="0" w:color="auto"/>
                <w:left w:val="none" w:sz="0" w:space="0" w:color="auto"/>
                <w:bottom w:val="none" w:sz="0" w:space="0" w:color="auto"/>
                <w:right w:val="none" w:sz="0" w:space="0" w:color="auto"/>
              </w:divBdr>
              <w:divsChild>
                <w:div w:id="1985500941">
                  <w:marLeft w:val="0"/>
                  <w:marRight w:val="0"/>
                  <w:marTop w:val="0"/>
                  <w:marBottom w:val="0"/>
                  <w:divBdr>
                    <w:top w:val="none" w:sz="0" w:space="0" w:color="auto"/>
                    <w:left w:val="none" w:sz="0" w:space="0" w:color="auto"/>
                    <w:bottom w:val="none" w:sz="0" w:space="0" w:color="auto"/>
                    <w:right w:val="none" w:sz="0" w:space="0" w:color="auto"/>
                  </w:divBdr>
                  <w:divsChild>
                    <w:div w:id="882250686">
                      <w:marLeft w:val="0"/>
                      <w:marRight w:val="0"/>
                      <w:marTop w:val="0"/>
                      <w:marBottom w:val="0"/>
                      <w:divBdr>
                        <w:top w:val="none" w:sz="0" w:space="0" w:color="auto"/>
                        <w:left w:val="none" w:sz="0" w:space="0" w:color="auto"/>
                        <w:bottom w:val="none" w:sz="0" w:space="0" w:color="auto"/>
                        <w:right w:val="none" w:sz="0" w:space="0" w:color="auto"/>
                      </w:divBdr>
                      <w:divsChild>
                        <w:div w:id="17513457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8984">
          <w:marLeft w:val="0"/>
          <w:marRight w:val="0"/>
          <w:marTop w:val="0"/>
          <w:marBottom w:val="0"/>
          <w:divBdr>
            <w:top w:val="none" w:sz="0" w:space="0" w:color="auto"/>
            <w:left w:val="none" w:sz="0" w:space="0" w:color="auto"/>
            <w:bottom w:val="none" w:sz="0" w:space="0" w:color="auto"/>
            <w:right w:val="none" w:sz="0" w:space="0" w:color="auto"/>
          </w:divBdr>
        </w:div>
        <w:div w:id="1620455846">
          <w:marLeft w:val="-225"/>
          <w:marRight w:val="-225"/>
          <w:marTop w:val="0"/>
          <w:marBottom w:val="0"/>
          <w:divBdr>
            <w:top w:val="none" w:sz="0" w:space="0" w:color="auto"/>
            <w:left w:val="none" w:sz="0" w:space="0" w:color="auto"/>
            <w:bottom w:val="none" w:sz="0" w:space="0" w:color="auto"/>
            <w:right w:val="none" w:sz="0" w:space="0" w:color="auto"/>
          </w:divBdr>
          <w:divsChild>
            <w:div w:id="84348211">
              <w:marLeft w:val="0"/>
              <w:marRight w:val="0"/>
              <w:marTop w:val="0"/>
              <w:marBottom w:val="0"/>
              <w:divBdr>
                <w:top w:val="none" w:sz="0" w:space="0" w:color="auto"/>
                <w:left w:val="none" w:sz="0" w:space="0" w:color="auto"/>
                <w:bottom w:val="none" w:sz="0" w:space="0" w:color="auto"/>
                <w:right w:val="none" w:sz="0" w:space="0" w:color="auto"/>
              </w:divBdr>
              <w:divsChild>
                <w:div w:id="79721153">
                  <w:marLeft w:val="0"/>
                  <w:marRight w:val="0"/>
                  <w:marTop w:val="0"/>
                  <w:marBottom w:val="0"/>
                  <w:divBdr>
                    <w:top w:val="none" w:sz="0" w:space="0" w:color="auto"/>
                    <w:left w:val="none" w:sz="0" w:space="0" w:color="auto"/>
                    <w:bottom w:val="none" w:sz="0" w:space="0" w:color="auto"/>
                    <w:right w:val="none" w:sz="0" w:space="0" w:color="auto"/>
                  </w:divBdr>
                  <w:divsChild>
                    <w:div w:id="357195943">
                      <w:marLeft w:val="0"/>
                      <w:marRight w:val="0"/>
                      <w:marTop w:val="0"/>
                      <w:marBottom w:val="0"/>
                      <w:divBdr>
                        <w:top w:val="none" w:sz="0" w:space="0" w:color="auto"/>
                        <w:left w:val="none" w:sz="0" w:space="0" w:color="auto"/>
                        <w:bottom w:val="none" w:sz="0" w:space="0" w:color="auto"/>
                        <w:right w:val="none" w:sz="0" w:space="0" w:color="auto"/>
                      </w:divBdr>
                      <w:divsChild>
                        <w:div w:id="12573245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50240">
          <w:marLeft w:val="0"/>
          <w:marRight w:val="0"/>
          <w:marTop w:val="0"/>
          <w:marBottom w:val="0"/>
          <w:divBdr>
            <w:top w:val="none" w:sz="0" w:space="0" w:color="auto"/>
            <w:left w:val="none" w:sz="0" w:space="0" w:color="auto"/>
            <w:bottom w:val="none" w:sz="0" w:space="0" w:color="auto"/>
            <w:right w:val="none" w:sz="0" w:space="0" w:color="auto"/>
          </w:divBdr>
        </w:div>
        <w:div w:id="1386877968">
          <w:marLeft w:val="-225"/>
          <w:marRight w:val="-225"/>
          <w:marTop w:val="0"/>
          <w:marBottom w:val="0"/>
          <w:divBdr>
            <w:top w:val="none" w:sz="0" w:space="0" w:color="auto"/>
            <w:left w:val="none" w:sz="0" w:space="0" w:color="auto"/>
            <w:bottom w:val="none" w:sz="0" w:space="0" w:color="auto"/>
            <w:right w:val="none" w:sz="0" w:space="0" w:color="auto"/>
          </w:divBdr>
          <w:divsChild>
            <w:div w:id="1360467865">
              <w:marLeft w:val="0"/>
              <w:marRight w:val="0"/>
              <w:marTop w:val="0"/>
              <w:marBottom w:val="0"/>
              <w:divBdr>
                <w:top w:val="none" w:sz="0" w:space="0" w:color="auto"/>
                <w:left w:val="none" w:sz="0" w:space="0" w:color="auto"/>
                <w:bottom w:val="none" w:sz="0" w:space="0" w:color="auto"/>
                <w:right w:val="none" w:sz="0" w:space="0" w:color="auto"/>
              </w:divBdr>
              <w:divsChild>
                <w:div w:id="2068450100">
                  <w:marLeft w:val="0"/>
                  <w:marRight w:val="0"/>
                  <w:marTop w:val="0"/>
                  <w:marBottom w:val="0"/>
                  <w:divBdr>
                    <w:top w:val="none" w:sz="0" w:space="0" w:color="auto"/>
                    <w:left w:val="none" w:sz="0" w:space="0" w:color="auto"/>
                    <w:bottom w:val="none" w:sz="0" w:space="0" w:color="auto"/>
                    <w:right w:val="none" w:sz="0" w:space="0" w:color="auto"/>
                  </w:divBdr>
                  <w:divsChild>
                    <w:div w:id="563221168">
                      <w:marLeft w:val="0"/>
                      <w:marRight w:val="0"/>
                      <w:marTop w:val="0"/>
                      <w:marBottom w:val="0"/>
                      <w:divBdr>
                        <w:top w:val="none" w:sz="0" w:space="0" w:color="auto"/>
                        <w:left w:val="none" w:sz="0" w:space="0" w:color="auto"/>
                        <w:bottom w:val="none" w:sz="0" w:space="0" w:color="auto"/>
                        <w:right w:val="none" w:sz="0" w:space="0" w:color="auto"/>
                      </w:divBdr>
                      <w:divsChild>
                        <w:div w:id="62261157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8778">
          <w:marLeft w:val="0"/>
          <w:marRight w:val="0"/>
          <w:marTop w:val="0"/>
          <w:marBottom w:val="0"/>
          <w:divBdr>
            <w:top w:val="none" w:sz="0" w:space="0" w:color="auto"/>
            <w:left w:val="none" w:sz="0" w:space="0" w:color="auto"/>
            <w:bottom w:val="none" w:sz="0" w:space="0" w:color="auto"/>
            <w:right w:val="none" w:sz="0" w:space="0" w:color="auto"/>
          </w:divBdr>
        </w:div>
        <w:div w:id="1909265112">
          <w:marLeft w:val="-225"/>
          <w:marRight w:val="-225"/>
          <w:marTop w:val="0"/>
          <w:marBottom w:val="0"/>
          <w:divBdr>
            <w:top w:val="none" w:sz="0" w:space="0" w:color="auto"/>
            <w:left w:val="none" w:sz="0" w:space="0" w:color="auto"/>
            <w:bottom w:val="none" w:sz="0" w:space="0" w:color="auto"/>
            <w:right w:val="none" w:sz="0" w:space="0" w:color="auto"/>
          </w:divBdr>
          <w:divsChild>
            <w:div w:id="95101851">
              <w:marLeft w:val="0"/>
              <w:marRight w:val="0"/>
              <w:marTop w:val="0"/>
              <w:marBottom w:val="0"/>
              <w:divBdr>
                <w:top w:val="none" w:sz="0" w:space="0" w:color="auto"/>
                <w:left w:val="none" w:sz="0" w:space="0" w:color="auto"/>
                <w:bottom w:val="none" w:sz="0" w:space="0" w:color="auto"/>
                <w:right w:val="none" w:sz="0" w:space="0" w:color="auto"/>
              </w:divBdr>
              <w:divsChild>
                <w:div w:id="125129634">
                  <w:marLeft w:val="0"/>
                  <w:marRight w:val="0"/>
                  <w:marTop w:val="0"/>
                  <w:marBottom w:val="0"/>
                  <w:divBdr>
                    <w:top w:val="none" w:sz="0" w:space="0" w:color="auto"/>
                    <w:left w:val="none" w:sz="0" w:space="0" w:color="auto"/>
                    <w:bottom w:val="none" w:sz="0" w:space="0" w:color="auto"/>
                    <w:right w:val="none" w:sz="0" w:space="0" w:color="auto"/>
                  </w:divBdr>
                  <w:divsChild>
                    <w:div w:id="1555658667">
                      <w:marLeft w:val="0"/>
                      <w:marRight w:val="0"/>
                      <w:marTop w:val="0"/>
                      <w:marBottom w:val="0"/>
                      <w:divBdr>
                        <w:top w:val="none" w:sz="0" w:space="0" w:color="auto"/>
                        <w:left w:val="none" w:sz="0" w:space="0" w:color="auto"/>
                        <w:bottom w:val="none" w:sz="0" w:space="0" w:color="auto"/>
                        <w:right w:val="none" w:sz="0" w:space="0" w:color="auto"/>
                      </w:divBdr>
                      <w:divsChild>
                        <w:div w:id="34178062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958864">
          <w:marLeft w:val="0"/>
          <w:marRight w:val="0"/>
          <w:marTop w:val="0"/>
          <w:marBottom w:val="0"/>
          <w:divBdr>
            <w:top w:val="none" w:sz="0" w:space="0" w:color="auto"/>
            <w:left w:val="none" w:sz="0" w:space="0" w:color="auto"/>
            <w:bottom w:val="none" w:sz="0" w:space="0" w:color="auto"/>
            <w:right w:val="none" w:sz="0" w:space="0" w:color="auto"/>
          </w:divBdr>
        </w:div>
        <w:div w:id="302664250">
          <w:marLeft w:val="-225"/>
          <w:marRight w:val="-225"/>
          <w:marTop w:val="0"/>
          <w:marBottom w:val="0"/>
          <w:divBdr>
            <w:top w:val="none" w:sz="0" w:space="0" w:color="auto"/>
            <w:left w:val="none" w:sz="0" w:space="0" w:color="auto"/>
            <w:bottom w:val="none" w:sz="0" w:space="0" w:color="auto"/>
            <w:right w:val="none" w:sz="0" w:space="0" w:color="auto"/>
          </w:divBdr>
          <w:divsChild>
            <w:div w:id="1812361191">
              <w:marLeft w:val="0"/>
              <w:marRight w:val="0"/>
              <w:marTop w:val="0"/>
              <w:marBottom w:val="0"/>
              <w:divBdr>
                <w:top w:val="none" w:sz="0" w:space="0" w:color="auto"/>
                <w:left w:val="none" w:sz="0" w:space="0" w:color="auto"/>
                <w:bottom w:val="none" w:sz="0" w:space="0" w:color="auto"/>
                <w:right w:val="none" w:sz="0" w:space="0" w:color="auto"/>
              </w:divBdr>
              <w:divsChild>
                <w:div w:id="690183227">
                  <w:marLeft w:val="0"/>
                  <w:marRight w:val="0"/>
                  <w:marTop w:val="0"/>
                  <w:marBottom w:val="0"/>
                  <w:divBdr>
                    <w:top w:val="none" w:sz="0" w:space="0" w:color="auto"/>
                    <w:left w:val="none" w:sz="0" w:space="0" w:color="auto"/>
                    <w:bottom w:val="none" w:sz="0" w:space="0" w:color="auto"/>
                    <w:right w:val="none" w:sz="0" w:space="0" w:color="auto"/>
                  </w:divBdr>
                  <w:divsChild>
                    <w:div w:id="1633704794">
                      <w:marLeft w:val="0"/>
                      <w:marRight w:val="0"/>
                      <w:marTop w:val="0"/>
                      <w:marBottom w:val="0"/>
                      <w:divBdr>
                        <w:top w:val="none" w:sz="0" w:space="0" w:color="auto"/>
                        <w:left w:val="none" w:sz="0" w:space="0" w:color="auto"/>
                        <w:bottom w:val="none" w:sz="0" w:space="0" w:color="auto"/>
                        <w:right w:val="none" w:sz="0" w:space="0" w:color="auto"/>
                      </w:divBdr>
                      <w:divsChild>
                        <w:div w:id="113811275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12415">
          <w:marLeft w:val="0"/>
          <w:marRight w:val="0"/>
          <w:marTop w:val="0"/>
          <w:marBottom w:val="0"/>
          <w:divBdr>
            <w:top w:val="none" w:sz="0" w:space="0" w:color="auto"/>
            <w:left w:val="none" w:sz="0" w:space="0" w:color="auto"/>
            <w:bottom w:val="none" w:sz="0" w:space="0" w:color="auto"/>
            <w:right w:val="none" w:sz="0" w:space="0" w:color="auto"/>
          </w:divBdr>
        </w:div>
        <w:div w:id="820269011">
          <w:marLeft w:val="-225"/>
          <w:marRight w:val="-225"/>
          <w:marTop w:val="0"/>
          <w:marBottom w:val="0"/>
          <w:divBdr>
            <w:top w:val="none" w:sz="0" w:space="0" w:color="auto"/>
            <w:left w:val="none" w:sz="0" w:space="0" w:color="auto"/>
            <w:bottom w:val="none" w:sz="0" w:space="0" w:color="auto"/>
            <w:right w:val="none" w:sz="0" w:space="0" w:color="auto"/>
          </w:divBdr>
          <w:divsChild>
            <w:div w:id="82999389">
              <w:marLeft w:val="0"/>
              <w:marRight w:val="0"/>
              <w:marTop w:val="0"/>
              <w:marBottom w:val="0"/>
              <w:divBdr>
                <w:top w:val="none" w:sz="0" w:space="0" w:color="auto"/>
                <w:left w:val="none" w:sz="0" w:space="0" w:color="auto"/>
                <w:bottom w:val="none" w:sz="0" w:space="0" w:color="auto"/>
                <w:right w:val="none" w:sz="0" w:space="0" w:color="auto"/>
              </w:divBdr>
              <w:divsChild>
                <w:div w:id="1683043141">
                  <w:marLeft w:val="0"/>
                  <w:marRight w:val="0"/>
                  <w:marTop w:val="0"/>
                  <w:marBottom w:val="0"/>
                  <w:divBdr>
                    <w:top w:val="none" w:sz="0" w:space="0" w:color="auto"/>
                    <w:left w:val="none" w:sz="0" w:space="0" w:color="auto"/>
                    <w:bottom w:val="none" w:sz="0" w:space="0" w:color="auto"/>
                    <w:right w:val="none" w:sz="0" w:space="0" w:color="auto"/>
                  </w:divBdr>
                  <w:divsChild>
                    <w:div w:id="1802845144">
                      <w:marLeft w:val="0"/>
                      <w:marRight w:val="0"/>
                      <w:marTop w:val="0"/>
                      <w:marBottom w:val="0"/>
                      <w:divBdr>
                        <w:top w:val="none" w:sz="0" w:space="0" w:color="auto"/>
                        <w:left w:val="none" w:sz="0" w:space="0" w:color="auto"/>
                        <w:bottom w:val="none" w:sz="0" w:space="0" w:color="auto"/>
                        <w:right w:val="none" w:sz="0" w:space="0" w:color="auto"/>
                      </w:divBdr>
                      <w:divsChild>
                        <w:div w:id="10404766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473782">
          <w:marLeft w:val="0"/>
          <w:marRight w:val="0"/>
          <w:marTop w:val="0"/>
          <w:marBottom w:val="0"/>
          <w:divBdr>
            <w:top w:val="none" w:sz="0" w:space="0" w:color="auto"/>
            <w:left w:val="none" w:sz="0" w:space="0" w:color="auto"/>
            <w:bottom w:val="none" w:sz="0" w:space="0" w:color="auto"/>
            <w:right w:val="none" w:sz="0" w:space="0" w:color="auto"/>
          </w:divBdr>
        </w:div>
        <w:div w:id="2035960255">
          <w:marLeft w:val="-225"/>
          <w:marRight w:val="-225"/>
          <w:marTop w:val="0"/>
          <w:marBottom w:val="0"/>
          <w:divBdr>
            <w:top w:val="none" w:sz="0" w:space="0" w:color="auto"/>
            <w:left w:val="none" w:sz="0" w:space="0" w:color="auto"/>
            <w:bottom w:val="none" w:sz="0" w:space="0" w:color="auto"/>
            <w:right w:val="none" w:sz="0" w:space="0" w:color="auto"/>
          </w:divBdr>
          <w:divsChild>
            <w:div w:id="1571116308">
              <w:marLeft w:val="0"/>
              <w:marRight w:val="0"/>
              <w:marTop w:val="0"/>
              <w:marBottom w:val="0"/>
              <w:divBdr>
                <w:top w:val="none" w:sz="0" w:space="0" w:color="auto"/>
                <w:left w:val="none" w:sz="0" w:space="0" w:color="auto"/>
                <w:bottom w:val="none" w:sz="0" w:space="0" w:color="auto"/>
                <w:right w:val="none" w:sz="0" w:space="0" w:color="auto"/>
              </w:divBdr>
              <w:divsChild>
                <w:div w:id="14117434">
                  <w:marLeft w:val="0"/>
                  <w:marRight w:val="0"/>
                  <w:marTop w:val="0"/>
                  <w:marBottom w:val="0"/>
                  <w:divBdr>
                    <w:top w:val="none" w:sz="0" w:space="0" w:color="auto"/>
                    <w:left w:val="none" w:sz="0" w:space="0" w:color="auto"/>
                    <w:bottom w:val="none" w:sz="0" w:space="0" w:color="auto"/>
                    <w:right w:val="none" w:sz="0" w:space="0" w:color="auto"/>
                  </w:divBdr>
                  <w:divsChild>
                    <w:div w:id="2043246283">
                      <w:marLeft w:val="0"/>
                      <w:marRight w:val="0"/>
                      <w:marTop w:val="0"/>
                      <w:marBottom w:val="0"/>
                      <w:divBdr>
                        <w:top w:val="none" w:sz="0" w:space="0" w:color="auto"/>
                        <w:left w:val="none" w:sz="0" w:space="0" w:color="auto"/>
                        <w:bottom w:val="none" w:sz="0" w:space="0" w:color="auto"/>
                        <w:right w:val="none" w:sz="0" w:space="0" w:color="auto"/>
                      </w:divBdr>
                      <w:divsChild>
                        <w:div w:id="11892201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27146">
          <w:marLeft w:val="0"/>
          <w:marRight w:val="0"/>
          <w:marTop w:val="0"/>
          <w:marBottom w:val="0"/>
          <w:divBdr>
            <w:top w:val="none" w:sz="0" w:space="0" w:color="auto"/>
            <w:left w:val="none" w:sz="0" w:space="0" w:color="auto"/>
            <w:bottom w:val="none" w:sz="0" w:space="0" w:color="auto"/>
            <w:right w:val="none" w:sz="0" w:space="0" w:color="auto"/>
          </w:divBdr>
        </w:div>
        <w:div w:id="1753233026">
          <w:marLeft w:val="-225"/>
          <w:marRight w:val="-225"/>
          <w:marTop w:val="0"/>
          <w:marBottom w:val="0"/>
          <w:divBdr>
            <w:top w:val="none" w:sz="0" w:space="0" w:color="auto"/>
            <w:left w:val="none" w:sz="0" w:space="0" w:color="auto"/>
            <w:bottom w:val="none" w:sz="0" w:space="0" w:color="auto"/>
            <w:right w:val="none" w:sz="0" w:space="0" w:color="auto"/>
          </w:divBdr>
          <w:divsChild>
            <w:div w:id="1935940115">
              <w:marLeft w:val="0"/>
              <w:marRight w:val="0"/>
              <w:marTop w:val="0"/>
              <w:marBottom w:val="0"/>
              <w:divBdr>
                <w:top w:val="none" w:sz="0" w:space="0" w:color="auto"/>
                <w:left w:val="none" w:sz="0" w:space="0" w:color="auto"/>
                <w:bottom w:val="none" w:sz="0" w:space="0" w:color="auto"/>
                <w:right w:val="none" w:sz="0" w:space="0" w:color="auto"/>
              </w:divBdr>
              <w:divsChild>
                <w:div w:id="1290935938">
                  <w:marLeft w:val="0"/>
                  <w:marRight w:val="0"/>
                  <w:marTop w:val="0"/>
                  <w:marBottom w:val="0"/>
                  <w:divBdr>
                    <w:top w:val="none" w:sz="0" w:space="0" w:color="auto"/>
                    <w:left w:val="none" w:sz="0" w:space="0" w:color="auto"/>
                    <w:bottom w:val="none" w:sz="0" w:space="0" w:color="auto"/>
                    <w:right w:val="none" w:sz="0" w:space="0" w:color="auto"/>
                  </w:divBdr>
                  <w:divsChild>
                    <w:div w:id="314184470">
                      <w:marLeft w:val="0"/>
                      <w:marRight w:val="0"/>
                      <w:marTop w:val="0"/>
                      <w:marBottom w:val="0"/>
                      <w:divBdr>
                        <w:top w:val="none" w:sz="0" w:space="0" w:color="auto"/>
                        <w:left w:val="none" w:sz="0" w:space="0" w:color="auto"/>
                        <w:bottom w:val="none" w:sz="0" w:space="0" w:color="auto"/>
                        <w:right w:val="none" w:sz="0" w:space="0" w:color="auto"/>
                      </w:divBdr>
                      <w:divsChild>
                        <w:div w:id="3995241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6085">
          <w:marLeft w:val="0"/>
          <w:marRight w:val="0"/>
          <w:marTop w:val="0"/>
          <w:marBottom w:val="0"/>
          <w:divBdr>
            <w:top w:val="none" w:sz="0" w:space="0" w:color="auto"/>
            <w:left w:val="none" w:sz="0" w:space="0" w:color="auto"/>
            <w:bottom w:val="none" w:sz="0" w:space="0" w:color="auto"/>
            <w:right w:val="none" w:sz="0" w:space="0" w:color="auto"/>
          </w:divBdr>
        </w:div>
        <w:div w:id="109513558">
          <w:marLeft w:val="-225"/>
          <w:marRight w:val="-225"/>
          <w:marTop w:val="0"/>
          <w:marBottom w:val="0"/>
          <w:divBdr>
            <w:top w:val="none" w:sz="0" w:space="0" w:color="auto"/>
            <w:left w:val="none" w:sz="0" w:space="0" w:color="auto"/>
            <w:bottom w:val="none" w:sz="0" w:space="0" w:color="auto"/>
            <w:right w:val="none" w:sz="0" w:space="0" w:color="auto"/>
          </w:divBdr>
          <w:divsChild>
            <w:div w:id="35936039">
              <w:marLeft w:val="0"/>
              <w:marRight w:val="0"/>
              <w:marTop w:val="0"/>
              <w:marBottom w:val="0"/>
              <w:divBdr>
                <w:top w:val="none" w:sz="0" w:space="0" w:color="auto"/>
                <w:left w:val="none" w:sz="0" w:space="0" w:color="auto"/>
                <w:bottom w:val="none" w:sz="0" w:space="0" w:color="auto"/>
                <w:right w:val="none" w:sz="0" w:space="0" w:color="auto"/>
              </w:divBdr>
              <w:divsChild>
                <w:div w:id="525025194">
                  <w:marLeft w:val="0"/>
                  <w:marRight w:val="0"/>
                  <w:marTop w:val="0"/>
                  <w:marBottom w:val="0"/>
                  <w:divBdr>
                    <w:top w:val="none" w:sz="0" w:space="0" w:color="auto"/>
                    <w:left w:val="none" w:sz="0" w:space="0" w:color="auto"/>
                    <w:bottom w:val="none" w:sz="0" w:space="0" w:color="auto"/>
                    <w:right w:val="none" w:sz="0" w:space="0" w:color="auto"/>
                  </w:divBdr>
                  <w:divsChild>
                    <w:div w:id="1257639167">
                      <w:marLeft w:val="0"/>
                      <w:marRight w:val="0"/>
                      <w:marTop w:val="0"/>
                      <w:marBottom w:val="0"/>
                      <w:divBdr>
                        <w:top w:val="none" w:sz="0" w:space="0" w:color="auto"/>
                        <w:left w:val="none" w:sz="0" w:space="0" w:color="auto"/>
                        <w:bottom w:val="none" w:sz="0" w:space="0" w:color="auto"/>
                        <w:right w:val="none" w:sz="0" w:space="0" w:color="auto"/>
                      </w:divBdr>
                      <w:divsChild>
                        <w:div w:id="101491412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223615">
          <w:marLeft w:val="0"/>
          <w:marRight w:val="0"/>
          <w:marTop w:val="0"/>
          <w:marBottom w:val="0"/>
          <w:divBdr>
            <w:top w:val="none" w:sz="0" w:space="0" w:color="auto"/>
            <w:left w:val="none" w:sz="0" w:space="0" w:color="auto"/>
            <w:bottom w:val="none" w:sz="0" w:space="0" w:color="auto"/>
            <w:right w:val="none" w:sz="0" w:space="0" w:color="auto"/>
          </w:divBdr>
        </w:div>
        <w:div w:id="742332207">
          <w:marLeft w:val="-225"/>
          <w:marRight w:val="-225"/>
          <w:marTop w:val="0"/>
          <w:marBottom w:val="0"/>
          <w:divBdr>
            <w:top w:val="none" w:sz="0" w:space="0" w:color="auto"/>
            <w:left w:val="none" w:sz="0" w:space="0" w:color="auto"/>
            <w:bottom w:val="none" w:sz="0" w:space="0" w:color="auto"/>
            <w:right w:val="none" w:sz="0" w:space="0" w:color="auto"/>
          </w:divBdr>
          <w:divsChild>
            <w:div w:id="537204542">
              <w:marLeft w:val="0"/>
              <w:marRight w:val="0"/>
              <w:marTop w:val="0"/>
              <w:marBottom w:val="0"/>
              <w:divBdr>
                <w:top w:val="none" w:sz="0" w:space="0" w:color="auto"/>
                <w:left w:val="none" w:sz="0" w:space="0" w:color="auto"/>
                <w:bottom w:val="none" w:sz="0" w:space="0" w:color="auto"/>
                <w:right w:val="none" w:sz="0" w:space="0" w:color="auto"/>
              </w:divBdr>
              <w:divsChild>
                <w:div w:id="319961867">
                  <w:marLeft w:val="0"/>
                  <w:marRight w:val="0"/>
                  <w:marTop w:val="0"/>
                  <w:marBottom w:val="0"/>
                  <w:divBdr>
                    <w:top w:val="none" w:sz="0" w:space="0" w:color="auto"/>
                    <w:left w:val="none" w:sz="0" w:space="0" w:color="auto"/>
                    <w:bottom w:val="none" w:sz="0" w:space="0" w:color="auto"/>
                    <w:right w:val="none" w:sz="0" w:space="0" w:color="auto"/>
                  </w:divBdr>
                  <w:divsChild>
                    <w:div w:id="1463380039">
                      <w:marLeft w:val="0"/>
                      <w:marRight w:val="0"/>
                      <w:marTop w:val="0"/>
                      <w:marBottom w:val="0"/>
                      <w:divBdr>
                        <w:top w:val="none" w:sz="0" w:space="0" w:color="auto"/>
                        <w:left w:val="none" w:sz="0" w:space="0" w:color="auto"/>
                        <w:bottom w:val="none" w:sz="0" w:space="0" w:color="auto"/>
                        <w:right w:val="none" w:sz="0" w:space="0" w:color="auto"/>
                      </w:divBdr>
                      <w:divsChild>
                        <w:div w:id="7897853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2468">
          <w:marLeft w:val="0"/>
          <w:marRight w:val="0"/>
          <w:marTop w:val="0"/>
          <w:marBottom w:val="0"/>
          <w:divBdr>
            <w:top w:val="none" w:sz="0" w:space="0" w:color="auto"/>
            <w:left w:val="none" w:sz="0" w:space="0" w:color="auto"/>
            <w:bottom w:val="none" w:sz="0" w:space="0" w:color="auto"/>
            <w:right w:val="none" w:sz="0" w:space="0" w:color="auto"/>
          </w:divBdr>
        </w:div>
        <w:div w:id="74673469">
          <w:marLeft w:val="-225"/>
          <w:marRight w:val="-225"/>
          <w:marTop w:val="0"/>
          <w:marBottom w:val="0"/>
          <w:divBdr>
            <w:top w:val="none" w:sz="0" w:space="0" w:color="auto"/>
            <w:left w:val="none" w:sz="0" w:space="0" w:color="auto"/>
            <w:bottom w:val="none" w:sz="0" w:space="0" w:color="auto"/>
            <w:right w:val="none" w:sz="0" w:space="0" w:color="auto"/>
          </w:divBdr>
          <w:divsChild>
            <w:div w:id="1867790243">
              <w:marLeft w:val="0"/>
              <w:marRight w:val="0"/>
              <w:marTop w:val="0"/>
              <w:marBottom w:val="0"/>
              <w:divBdr>
                <w:top w:val="none" w:sz="0" w:space="0" w:color="auto"/>
                <w:left w:val="none" w:sz="0" w:space="0" w:color="auto"/>
                <w:bottom w:val="none" w:sz="0" w:space="0" w:color="auto"/>
                <w:right w:val="none" w:sz="0" w:space="0" w:color="auto"/>
              </w:divBdr>
              <w:divsChild>
                <w:div w:id="1222256929">
                  <w:marLeft w:val="0"/>
                  <w:marRight w:val="0"/>
                  <w:marTop w:val="0"/>
                  <w:marBottom w:val="0"/>
                  <w:divBdr>
                    <w:top w:val="none" w:sz="0" w:space="0" w:color="auto"/>
                    <w:left w:val="none" w:sz="0" w:space="0" w:color="auto"/>
                    <w:bottom w:val="none" w:sz="0" w:space="0" w:color="auto"/>
                    <w:right w:val="none" w:sz="0" w:space="0" w:color="auto"/>
                  </w:divBdr>
                  <w:divsChild>
                    <w:div w:id="652876450">
                      <w:marLeft w:val="0"/>
                      <w:marRight w:val="0"/>
                      <w:marTop w:val="0"/>
                      <w:marBottom w:val="0"/>
                      <w:divBdr>
                        <w:top w:val="none" w:sz="0" w:space="0" w:color="auto"/>
                        <w:left w:val="none" w:sz="0" w:space="0" w:color="auto"/>
                        <w:bottom w:val="none" w:sz="0" w:space="0" w:color="auto"/>
                        <w:right w:val="none" w:sz="0" w:space="0" w:color="auto"/>
                      </w:divBdr>
                      <w:divsChild>
                        <w:div w:id="82053745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8831">
          <w:marLeft w:val="0"/>
          <w:marRight w:val="0"/>
          <w:marTop w:val="0"/>
          <w:marBottom w:val="0"/>
          <w:divBdr>
            <w:top w:val="none" w:sz="0" w:space="0" w:color="auto"/>
            <w:left w:val="none" w:sz="0" w:space="0" w:color="auto"/>
            <w:bottom w:val="none" w:sz="0" w:space="0" w:color="auto"/>
            <w:right w:val="none" w:sz="0" w:space="0" w:color="auto"/>
          </w:divBdr>
        </w:div>
        <w:div w:id="1878925961">
          <w:marLeft w:val="-225"/>
          <w:marRight w:val="-225"/>
          <w:marTop w:val="0"/>
          <w:marBottom w:val="0"/>
          <w:divBdr>
            <w:top w:val="none" w:sz="0" w:space="0" w:color="auto"/>
            <w:left w:val="none" w:sz="0" w:space="0" w:color="auto"/>
            <w:bottom w:val="none" w:sz="0" w:space="0" w:color="auto"/>
            <w:right w:val="none" w:sz="0" w:space="0" w:color="auto"/>
          </w:divBdr>
          <w:divsChild>
            <w:div w:id="505021486">
              <w:marLeft w:val="0"/>
              <w:marRight w:val="0"/>
              <w:marTop w:val="0"/>
              <w:marBottom w:val="0"/>
              <w:divBdr>
                <w:top w:val="none" w:sz="0" w:space="0" w:color="auto"/>
                <w:left w:val="none" w:sz="0" w:space="0" w:color="auto"/>
                <w:bottom w:val="none" w:sz="0" w:space="0" w:color="auto"/>
                <w:right w:val="none" w:sz="0" w:space="0" w:color="auto"/>
              </w:divBdr>
              <w:divsChild>
                <w:div w:id="838429961">
                  <w:marLeft w:val="0"/>
                  <w:marRight w:val="0"/>
                  <w:marTop w:val="0"/>
                  <w:marBottom w:val="0"/>
                  <w:divBdr>
                    <w:top w:val="none" w:sz="0" w:space="0" w:color="auto"/>
                    <w:left w:val="none" w:sz="0" w:space="0" w:color="auto"/>
                    <w:bottom w:val="none" w:sz="0" w:space="0" w:color="auto"/>
                    <w:right w:val="none" w:sz="0" w:space="0" w:color="auto"/>
                  </w:divBdr>
                  <w:divsChild>
                    <w:div w:id="1461192592">
                      <w:marLeft w:val="0"/>
                      <w:marRight w:val="0"/>
                      <w:marTop w:val="0"/>
                      <w:marBottom w:val="0"/>
                      <w:divBdr>
                        <w:top w:val="none" w:sz="0" w:space="0" w:color="auto"/>
                        <w:left w:val="none" w:sz="0" w:space="0" w:color="auto"/>
                        <w:bottom w:val="none" w:sz="0" w:space="0" w:color="auto"/>
                        <w:right w:val="none" w:sz="0" w:space="0" w:color="auto"/>
                      </w:divBdr>
                      <w:divsChild>
                        <w:div w:id="14771393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57495">
          <w:marLeft w:val="0"/>
          <w:marRight w:val="0"/>
          <w:marTop w:val="0"/>
          <w:marBottom w:val="0"/>
          <w:divBdr>
            <w:top w:val="none" w:sz="0" w:space="0" w:color="auto"/>
            <w:left w:val="none" w:sz="0" w:space="0" w:color="auto"/>
            <w:bottom w:val="none" w:sz="0" w:space="0" w:color="auto"/>
            <w:right w:val="none" w:sz="0" w:space="0" w:color="auto"/>
          </w:divBdr>
        </w:div>
        <w:div w:id="915163324">
          <w:marLeft w:val="-225"/>
          <w:marRight w:val="-225"/>
          <w:marTop w:val="0"/>
          <w:marBottom w:val="0"/>
          <w:divBdr>
            <w:top w:val="none" w:sz="0" w:space="0" w:color="auto"/>
            <w:left w:val="none" w:sz="0" w:space="0" w:color="auto"/>
            <w:bottom w:val="none" w:sz="0" w:space="0" w:color="auto"/>
            <w:right w:val="none" w:sz="0" w:space="0" w:color="auto"/>
          </w:divBdr>
          <w:divsChild>
            <w:div w:id="1032412912">
              <w:marLeft w:val="0"/>
              <w:marRight w:val="0"/>
              <w:marTop w:val="0"/>
              <w:marBottom w:val="0"/>
              <w:divBdr>
                <w:top w:val="none" w:sz="0" w:space="0" w:color="auto"/>
                <w:left w:val="none" w:sz="0" w:space="0" w:color="auto"/>
                <w:bottom w:val="none" w:sz="0" w:space="0" w:color="auto"/>
                <w:right w:val="none" w:sz="0" w:space="0" w:color="auto"/>
              </w:divBdr>
              <w:divsChild>
                <w:div w:id="725107852">
                  <w:marLeft w:val="0"/>
                  <w:marRight w:val="0"/>
                  <w:marTop w:val="0"/>
                  <w:marBottom w:val="0"/>
                  <w:divBdr>
                    <w:top w:val="none" w:sz="0" w:space="0" w:color="auto"/>
                    <w:left w:val="none" w:sz="0" w:space="0" w:color="auto"/>
                    <w:bottom w:val="none" w:sz="0" w:space="0" w:color="auto"/>
                    <w:right w:val="none" w:sz="0" w:space="0" w:color="auto"/>
                  </w:divBdr>
                  <w:divsChild>
                    <w:div w:id="188305018">
                      <w:marLeft w:val="0"/>
                      <w:marRight w:val="0"/>
                      <w:marTop w:val="0"/>
                      <w:marBottom w:val="0"/>
                      <w:divBdr>
                        <w:top w:val="none" w:sz="0" w:space="0" w:color="auto"/>
                        <w:left w:val="none" w:sz="0" w:space="0" w:color="auto"/>
                        <w:bottom w:val="none" w:sz="0" w:space="0" w:color="auto"/>
                        <w:right w:val="none" w:sz="0" w:space="0" w:color="auto"/>
                      </w:divBdr>
                      <w:divsChild>
                        <w:div w:id="16265443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36590">
          <w:marLeft w:val="0"/>
          <w:marRight w:val="0"/>
          <w:marTop w:val="0"/>
          <w:marBottom w:val="0"/>
          <w:divBdr>
            <w:top w:val="none" w:sz="0" w:space="0" w:color="auto"/>
            <w:left w:val="none" w:sz="0" w:space="0" w:color="auto"/>
            <w:bottom w:val="none" w:sz="0" w:space="0" w:color="auto"/>
            <w:right w:val="none" w:sz="0" w:space="0" w:color="auto"/>
          </w:divBdr>
        </w:div>
        <w:div w:id="1358773732">
          <w:marLeft w:val="-225"/>
          <w:marRight w:val="-225"/>
          <w:marTop w:val="0"/>
          <w:marBottom w:val="0"/>
          <w:divBdr>
            <w:top w:val="none" w:sz="0" w:space="0" w:color="auto"/>
            <w:left w:val="none" w:sz="0" w:space="0" w:color="auto"/>
            <w:bottom w:val="none" w:sz="0" w:space="0" w:color="auto"/>
            <w:right w:val="none" w:sz="0" w:space="0" w:color="auto"/>
          </w:divBdr>
          <w:divsChild>
            <w:div w:id="405687390">
              <w:marLeft w:val="0"/>
              <w:marRight w:val="0"/>
              <w:marTop w:val="0"/>
              <w:marBottom w:val="0"/>
              <w:divBdr>
                <w:top w:val="none" w:sz="0" w:space="0" w:color="auto"/>
                <w:left w:val="none" w:sz="0" w:space="0" w:color="auto"/>
                <w:bottom w:val="none" w:sz="0" w:space="0" w:color="auto"/>
                <w:right w:val="none" w:sz="0" w:space="0" w:color="auto"/>
              </w:divBdr>
              <w:divsChild>
                <w:div w:id="943998311">
                  <w:marLeft w:val="0"/>
                  <w:marRight w:val="0"/>
                  <w:marTop w:val="0"/>
                  <w:marBottom w:val="0"/>
                  <w:divBdr>
                    <w:top w:val="none" w:sz="0" w:space="0" w:color="auto"/>
                    <w:left w:val="none" w:sz="0" w:space="0" w:color="auto"/>
                    <w:bottom w:val="none" w:sz="0" w:space="0" w:color="auto"/>
                    <w:right w:val="none" w:sz="0" w:space="0" w:color="auto"/>
                  </w:divBdr>
                  <w:divsChild>
                    <w:div w:id="272789250">
                      <w:marLeft w:val="0"/>
                      <w:marRight w:val="0"/>
                      <w:marTop w:val="0"/>
                      <w:marBottom w:val="0"/>
                      <w:divBdr>
                        <w:top w:val="none" w:sz="0" w:space="0" w:color="auto"/>
                        <w:left w:val="none" w:sz="0" w:space="0" w:color="auto"/>
                        <w:bottom w:val="none" w:sz="0" w:space="0" w:color="auto"/>
                        <w:right w:val="none" w:sz="0" w:space="0" w:color="auto"/>
                      </w:divBdr>
                      <w:divsChild>
                        <w:div w:id="4383731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86844">
          <w:marLeft w:val="0"/>
          <w:marRight w:val="0"/>
          <w:marTop w:val="0"/>
          <w:marBottom w:val="0"/>
          <w:divBdr>
            <w:top w:val="none" w:sz="0" w:space="0" w:color="auto"/>
            <w:left w:val="none" w:sz="0" w:space="0" w:color="auto"/>
            <w:bottom w:val="none" w:sz="0" w:space="0" w:color="auto"/>
            <w:right w:val="none" w:sz="0" w:space="0" w:color="auto"/>
          </w:divBdr>
        </w:div>
        <w:div w:id="1042632993">
          <w:marLeft w:val="-225"/>
          <w:marRight w:val="-225"/>
          <w:marTop w:val="0"/>
          <w:marBottom w:val="0"/>
          <w:divBdr>
            <w:top w:val="none" w:sz="0" w:space="0" w:color="auto"/>
            <w:left w:val="none" w:sz="0" w:space="0" w:color="auto"/>
            <w:bottom w:val="none" w:sz="0" w:space="0" w:color="auto"/>
            <w:right w:val="none" w:sz="0" w:space="0" w:color="auto"/>
          </w:divBdr>
          <w:divsChild>
            <w:div w:id="739060587">
              <w:marLeft w:val="0"/>
              <w:marRight w:val="0"/>
              <w:marTop w:val="0"/>
              <w:marBottom w:val="0"/>
              <w:divBdr>
                <w:top w:val="none" w:sz="0" w:space="0" w:color="auto"/>
                <w:left w:val="none" w:sz="0" w:space="0" w:color="auto"/>
                <w:bottom w:val="none" w:sz="0" w:space="0" w:color="auto"/>
                <w:right w:val="none" w:sz="0" w:space="0" w:color="auto"/>
              </w:divBdr>
              <w:divsChild>
                <w:div w:id="1868327447">
                  <w:marLeft w:val="0"/>
                  <w:marRight w:val="0"/>
                  <w:marTop w:val="0"/>
                  <w:marBottom w:val="0"/>
                  <w:divBdr>
                    <w:top w:val="none" w:sz="0" w:space="0" w:color="auto"/>
                    <w:left w:val="none" w:sz="0" w:space="0" w:color="auto"/>
                    <w:bottom w:val="none" w:sz="0" w:space="0" w:color="auto"/>
                    <w:right w:val="none" w:sz="0" w:space="0" w:color="auto"/>
                  </w:divBdr>
                  <w:divsChild>
                    <w:div w:id="1759475730">
                      <w:marLeft w:val="0"/>
                      <w:marRight w:val="0"/>
                      <w:marTop w:val="0"/>
                      <w:marBottom w:val="0"/>
                      <w:divBdr>
                        <w:top w:val="none" w:sz="0" w:space="0" w:color="auto"/>
                        <w:left w:val="none" w:sz="0" w:space="0" w:color="auto"/>
                        <w:bottom w:val="none" w:sz="0" w:space="0" w:color="auto"/>
                        <w:right w:val="none" w:sz="0" w:space="0" w:color="auto"/>
                      </w:divBdr>
                      <w:divsChild>
                        <w:div w:id="16135859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7472">
          <w:marLeft w:val="0"/>
          <w:marRight w:val="0"/>
          <w:marTop w:val="0"/>
          <w:marBottom w:val="0"/>
          <w:divBdr>
            <w:top w:val="none" w:sz="0" w:space="0" w:color="auto"/>
            <w:left w:val="none" w:sz="0" w:space="0" w:color="auto"/>
            <w:bottom w:val="none" w:sz="0" w:space="0" w:color="auto"/>
            <w:right w:val="none" w:sz="0" w:space="0" w:color="auto"/>
          </w:divBdr>
        </w:div>
        <w:div w:id="1426078612">
          <w:marLeft w:val="-225"/>
          <w:marRight w:val="-225"/>
          <w:marTop w:val="0"/>
          <w:marBottom w:val="0"/>
          <w:divBdr>
            <w:top w:val="none" w:sz="0" w:space="0" w:color="auto"/>
            <w:left w:val="none" w:sz="0" w:space="0" w:color="auto"/>
            <w:bottom w:val="none" w:sz="0" w:space="0" w:color="auto"/>
            <w:right w:val="none" w:sz="0" w:space="0" w:color="auto"/>
          </w:divBdr>
          <w:divsChild>
            <w:div w:id="1257011327">
              <w:marLeft w:val="0"/>
              <w:marRight w:val="0"/>
              <w:marTop w:val="0"/>
              <w:marBottom w:val="0"/>
              <w:divBdr>
                <w:top w:val="none" w:sz="0" w:space="0" w:color="auto"/>
                <w:left w:val="none" w:sz="0" w:space="0" w:color="auto"/>
                <w:bottom w:val="none" w:sz="0" w:space="0" w:color="auto"/>
                <w:right w:val="none" w:sz="0" w:space="0" w:color="auto"/>
              </w:divBdr>
              <w:divsChild>
                <w:div w:id="246694425">
                  <w:marLeft w:val="0"/>
                  <w:marRight w:val="0"/>
                  <w:marTop w:val="0"/>
                  <w:marBottom w:val="0"/>
                  <w:divBdr>
                    <w:top w:val="none" w:sz="0" w:space="0" w:color="auto"/>
                    <w:left w:val="none" w:sz="0" w:space="0" w:color="auto"/>
                    <w:bottom w:val="none" w:sz="0" w:space="0" w:color="auto"/>
                    <w:right w:val="none" w:sz="0" w:space="0" w:color="auto"/>
                  </w:divBdr>
                  <w:divsChild>
                    <w:div w:id="231933469">
                      <w:marLeft w:val="0"/>
                      <w:marRight w:val="0"/>
                      <w:marTop w:val="0"/>
                      <w:marBottom w:val="0"/>
                      <w:divBdr>
                        <w:top w:val="none" w:sz="0" w:space="0" w:color="auto"/>
                        <w:left w:val="none" w:sz="0" w:space="0" w:color="auto"/>
                        <w:bottom w:val="none" w:sz="0" w:space="0" w:color="auto"/>
                        <w:right w:val="none" w:sz="0" w:space="0" w:color="auto"/>
                      </w:divBdr>
                      <w:divsChild>
                        <w:div w:id="181791483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462">
          <w:marLeft w:val="0"/>
          <w:marRight w:val="0"/>
          <w:marTop w:val="0"/>
          <w:marBottom w:val="0"/>
          <w:divBdr>
            <w:top w:val="none" w:sz="0" w:space="0" w:color="auto"/>
            <w:left w:val="none" w:sz="0" w:space="0" w:color="auto"/>
            <w:bottom w:val="none" w:sz="0" w:space="0" w:color="auto"/>
            <w:right w:val="none" w:sz="0" w:space="0" w:color="auto"/>
          </w:divBdr>
        </w:div>
        <w:div w:id="832985325">
          <w:marLeft w:val="-225"/>
          <w:marRight w:val="-225"/>
          <w:marTop w:val="0"/>
          <w:marBottom w:val="0"/>
          <w:divBdr>
            <w:top w:val="none" w:sz="0" w:space="0" w:color="auto"/>
            <w:left w:val="none" w:sz="0" w:space="0" w:color="auto"/>
            <w:bottom w:val="none" w:sz="0" w:space="0" w:color="auto"/>
            <w:right w:val="none" w:sz="0" w:space="0" w:color="auto"/>
          </w:divBdr>
          <w:divsChild>
            <w:div w:id="1983193919">
              <w:marLeft w:val="0"/>
              <w:marRight w:val="0"/>
              <w:marTop w:val="0"/>
              <w:marBottom w:val="0"/>
              <w:divBdr>
                <w:top w:val="none" w:sz="0" w:space="0" w:color="auto"/>
                <w:left w:val="none" w:sz="0" w:space="0" w:color="auto"/>
                <w:bottom w:val="none" w:sz="0" w:space="0" w:color="auto"/>
                <w:right w:val="none" w:sz="0" w:space="0" w:color="auto"/>
              </w:divBdr>
              <w:divsChild>
                <w:div w:id="2038966771">
                  <w:marLeft w:val="0"/>
                  <w:marRight w:val="0"/>
                  <w:marTop w:val="0"/>
                  <w:marBottom w:val="0"/>
                  <w:divBdr>
                    <w:top w:val="none" w:sz="0" w:space="0" w:color="auto"/>
                    <w:left w:val="none" w:sz="0" w:space="0" w:color="auto"/>
                    <w:bottom w:val="none" w:sz="0" w:space="0" w:color="auto"/>
                    <w:right w:val="none" w:sz="0" w:space="0" w:color="auto"/>
                  </w:divBdr>
                  <w:divsChild>
                    <w:div w:id="601383095">
                      <w:marLeft w:val="0"/>
                      <w:marRight w:val="0"/>
                      <w:marTop w:val="0"/>
                      <w:marBottom w:val="0"/>
                      <w:divBdr>
                        <w:top w:val="none" w:sz="0" w:space="0" w:color="auto"/>
                        <w:left w:val="none" w:sz="0" w:space="0" w:color="auto"/>
                        <w:bottom w:val="none" w:sz="0" w:space="0" w:color="auto"/>
                        <w:right w:val="none" w:sz="0" w:space="0" w:color="auto"/>
                      </w:divBdr>
                      <w:divsChild>
                        <w:div w:id="15519202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280597">
          <w:marLeft w:val="0"/>
          <w:marRight w:val="0"/>
          <w:marTop w:val="0"/>
          <w:marBottom w:val="0"/>
          <w:divBdr>
            <w:top w:val="none" w:sz="0" w:space="0" w:color="auto"/>
            <w:left w:val="none" w:sz="0" w:space="0" w:color="auto"/>
            <w:bottom w:val="none" w:sz="0" w:space="0" w:color="auto"/>
            <w:right w:val="none" w:sz="0" w:space="0" w:color="auto"/>
          </w:divBdr>
        </w:div>
        <w:div w:id="271667981">
          <w:marLeft w:val="-225"/>
          <w:marRight w:val="-225"/>
          <w:marTop w:val="0"/>
          <w:marBottom w:val="0"/>
          <w:divBdr>
            <w:top w:val="none" w:sz="0" w:space="0" w:color="auto"/>
            <w:left w:val="none" w:sz="0" w:space="0" w:color="auto"/>
            <w:bottom w:val="none" w:sz="0" w:space="0" w:color="auto"/>
            <w:right w:val="none" w:sz="0" w:space="0" w:color="auto"/>
          </w:divBdr>
          <w:divsChild>
            <w:div w:id="457528163">
              <w:marLeft w:val="0"/>
              <w:marRight w:val="0"/>
              <w:marTop w:val="0"/>
              <w:marBottom w:val="0"/>
              <w:divBdr>
                <w:top w:val="none" w:sz="0" w:space="0" w:color="auto"/>
                <w:left w:val="none" w:sz="0" w:space="0" w:color="auto"/>
                <w:bottom w:val="none" w:sz="0" w:space="0" w:color="auto"/>
                <w:right w:val="none" w:sz="0" w:space="0" w:color="auto"/>
              </w:divBdr>
              <w:divsChild>
                <w:div w:id="616639645">
                  <w:marLeft w:val="0"/>
                  <w:marRight w:val="0"/>
                  <w:marTop w:val="0"/>
                  <w:marBottom w:val="0"/>
                  <w:divBdr>
                    <w:top w:val="none" w:sz="0" w:space="0" w:color="auto"/>
                    <w:left w:val="none" w:sz="0" w:space="0" w:color="auto"/>
                    <w:bottom w:val="none" w:sz="0" w:space="0" w:color="auto"/>
                    <w:right w:val="none" w:sz="0" w:space="0" w:color="auto"/>
                  </w:divBdr>
                  <w:divsChild>
                    <w:div w:id="25297948">
                      <w:marLeft w:val="0"/>
                      <w:marRight w:val="0"/>
                      <w:marTop w:val="0"/>
                      <w:marBottom w:val="0"/>
                      <w:divBdr>
                        <w:top w:val="none" w:sz="0" w:space="0" w:color="auto"/>
                        <w:left w:val="none" w:sz="0" w:space="0" w:color="auto"/>
                        <w:bottom w:val="none" w:sz="0" w:space="0" w:color="auto"/>
                        <w:right w:val="none" w:sz="0" w:space="0" w:color="auto"/>
                      </w:divBdr>
                      <w:divsChild>
                        <w:div w:id="13946250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88720">
          <w:marLeft w:val="0"/>
          <w:marRight w:val="0"/>
          <w:marTop w:val="0"/>
          <w:marBottom w:val="0"/>
          <w:divBdr>
            <w:top w:val="none" w:sz="0" w:space="0" w:color="auto"/>
            <w:left w:val="none" w:sz="0" w:space="0" w:color="auto"/>
            <w:bottom w:val="none" w:sz="0" w:space="0" w:color="auto"/>
            <w:right w:val="none" w:sz="0" w:space="0" w:color="auto"/>
          </w:divBdr>
        </w:div>
        <w:div w:id="1920172008">
          <w:marLeft w:val="-225"/>
          <w:marRight w:val="-225"/>
          <w:marTop w:val="0"/>
          <w:marBottom w:val="0"/>
          <w:divBdr>
            <w:top w:val="none" w:sz="0" w:space="0" w:color="auto"/>
            <w:left w:val="none" w:sz="0" w:space="0" w:color="auto"/>
            <w:bottom w:val="none" w:sz="0" w:space="0" w:color="auto"/>
            <w:right w:val="none" w:sz="0" w:space="0" w:color="auto"/>
          </w:divBdr>
          <w:divsChild>
            <w:div w:id="1487820595">
              <w:marLeft w:val="0"/>
              <w:marRight w:val="0"/>
              <w:marTop w:val="0"/>
              <w:marBottom w:val="0"/>
              <w:divBdr>
                <w:top w:val="none" w:sz="0" w:space="0" w:color="auto"/>
                <w:left w:val="none" w:sz="0" w:space="0" w:color="auto"/>
                <w:bottom w:val="none" w:sz="0" w:space="0" w:color="auto"/>
                <w:right w:val="none" w:sz="0" w:space="0" w:color="auto"/>
              </w:divBdr>
              <w:divsChild>
                <w:div w:id="431753355">
                  <w:marLeft w:val="0"/>
                  <w:marRight w:val="0"/>
                  <w:marTop w:val="0"/>
                  <w:marBottom w:val="0"/>
                  <w:divBdr>
                    <w:top w:val="none" w:sz="0" w:space="0" w:color="auto"/>
                    <w:left w:val="none" w:sz="0" w:space="0" w:color="auto"/>
                    <w:bottom w:val="none" w:sz="0" w:space="0" w:color="auto"/>
                    <w:right w:val="none" w:sz="0" w:space="0" w:color="auto"/>
                  </w:divBdr>
                  <w:divsChild>
                    <w:div w:id="1458646530">
                      <w:marLeft w:val="0"/>
                      <w:marRight w:val="0"/>
                      <w:marTop w:val="0"/>
                      <w:marBottom w:val="0"/>
                      <w:divBdr>
                        <w:top w:val="none" w:sz="0" w:space="0" w:color="auto"/>
                        <w:left w:val="none" w:sz="0" w:space="0" w:color="auto"/>
                        <w:bottom w:val="none" w:sz="0" w:space="0" w:color="auto"/>
                        <w:right w:val="none" w:sz="0" w:space="0" w:color="auto"/>
                      </w:divBdr>
                      <w:divsChild>
                        <w:div w:id="934065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7475">
          <w:marLeft w:val="0"/>
          <w:marRight w:val="0"/>
          <w:marTop w:val="0"/>
          <w:marBottom w:val="0"/>
          <w:divBdr>
            <w:top w:val="none" w:sz="0" w:space="0" w:color="auto"/>
            <w:left w:val="none" w:sz="0" w:space="0" w:color="auto"/>
            <w:bottom w:val="none" w:sz="0" w:space="0" w:color="auto"/>
            <w:right w:val="none" w:sz="0" w:space="0" w:color="auto"/>
          </w:divBdr>
        </w:div>
        <w:div w:id="1696885099">
          <w:marLeft w:val="-225"/>
          <w:marRight w:val="-225"/>
          <w:marTop w:val="0"/>
          <w:marBottom w:val="0"/>
          <w:divBdr>
            <w:top w:val="none" w:sz="0" w:space="0" w:color="auto"/>
            <w:left w:val="none" w:sz="0" w:space="0" w:color="auto"/>
            <w:bottom w:val="none" w:sz="0" w:space="0" w:color="auto"/>
            <w:right w:val="none" w:sz="0" w:space="0" w:color="auto"/>
          </w:divBdr>
          <w:divsChild>
            <w:div w:id="1455170685">
              <w:marLeft w:val="0"/>
              <w:marRight w:val="0"/>
              <w:marTop w:val="0"/>
              <w:marBottom w:val="0"/>
              <w:divBdr>
                <w:top w:val="none" w:sz="0" w:space="0" w:color="auto"/>
                <w:left w:val="none" w:sz="0" w:space="0" w:color="auto"/>
                <w:bottom w:val="none" w:sz="0" w:space="0" w:color="auto"/>
                <w:right w:val="none" w:sz="0" w:space="0" w:color="auto"/>
              </w:divBdr>
              <w:divsChild>
                <w:div w:id="1600062360">
                  <w:marLeft w:val="0"/>
                  <w:marRight w:val="0"/>
                  <w:marTop w:val="0"/>
                  <w:marBottom w:val="0"/>
                  <w:divBdr>
                    <w:top w:val="none" w:sz="0" w:space="0" w:color="auto"/>
                    <w:left w:val="none" w:sz="0" w:space="0" w:color="auto"/>
                    <w:bottom w:val="none" w:sz="0" w:space="0" w:color="auto"/>
                    <w:right w:val="none" w:sz="0" w:space="0" w:color="auto"/>
                  </w:divBdr>
                  <w:divsChild>
                    <w:div w:id="1688293024">
                      <w:marLeft w:val="0"/>
                      <w:marRight w:val="0"/>
                      <w:marTop w:val="0"/>
                      <w:marBottom w:val="0"/>
                      <w:divBdr>
                        <w:top w:val="none" w:sz="0" w:space="0" w:color="auto"/>
                        <w:left w:val="none" w:sz="0" w:space="0" w:color="auto"/>
                        <w:bottom w:val="none" w:sz="0" w:space="0" w:color="auto"/>
                        <w:right w:val="none" w:sz="0" w:space="0" w:color="auto"/>
                      </w:divBdr>
                      <w:divsChild>
                        <w:div w:id="2646584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5801">
          <w:marLeft w:val="0"/>
          <w:marRight w:val="0"/>
          <w:marTop w:val="0"/>
          <w:marBottom w:val="0"/>
          <w:divBdr>
            <w:top w:val="none" w:sz="0" w:space="0" w:color="auto"/>
            <w:left w:val="none" w:sz="0" w:space="0" w:color="auto"/>
            <w:bottom w:val="none" w:sz="0" w:space="0" w:color="auto"/>
            <w:right w:val="none" w:sz="0" w:space="0" w:color="auto"/>
          </w:divBdr>
        </w:div>
        <w:div w:id="1813015588">
          <w:marLeft w:val="-225"/>
          <w:marRight w:val="-225"/>
          <w:marTop w:val="0"/>
          <w:marBottom w:val="0"/>
          <w:divBdr>
            <w:top w:val="none" w:sz="0" w:space="0" w:color="auto"/>
            <w:left w:val="none" w:sz="0" w:space="0" w:color="auto"/>
            <w:bottom w:val="none" w:sz="0" w:space="0" w:color="auto"/>
            <w:right w:val="none" w:sz="0" w:space="0" w:color="auto"/>
          </w:divBdr>
          <w:divsChild>
            <w:div w:id="1103113675">
              <w:marLeft w:val="0"/>
              <w:marRight w:val="0"/>
              <w:marTop w:val="0"/>
              <w:marBottom w:val="0"/>
              <w:divBdr>
                <w:top w:val="none" w:sz="0" w:space="0" w:color="auto"/>
                <w:left w:val="none" w:sz="0" w:space="0" w:color="auto"/>
                <w:bottom w:val="none" w:sz="0" w:space="0" w:color="auto"/>
                <w:right w:val="none" w:sz="0" w:space="0" w:color="auto"/>
              </w:divBdr>
              <w:divsChild>
                <w:div w:id="1187713737">
                  <w:marLeft w:val="0"/>
                  <w:marRight w:val="0"/>
                  <w:marTop w:val="0"/>
                  <w:marBottom w:val="0"/>
                  <w:divBdr>
                    <w:top w:val="none" w:sz="0" w:space="0" w:color="auto"/>
                    <w:left w:val="none" w:sz="0" w:space="0" w:color="auto"/>
                    <w:bottom w:val="none" w:sz="0" w:space="0" w:color="auto"/>
                    <w:right w:val="none" w:sz="0" w:space="0" w:color="auto"/>
                  </w:divBdr>
                  <w:divsChild>
                    <w:div w:id="906719308">
                      <w:marLeft w:val="0"/>
                      <w:marRight w:val="0"/>
                      <w:marTop w:val="0"/>
                      <w:marBottom w:val="0"/>
                      <w:divBdr>
                        <w:top w:val="none" w:sz="0" w:space="0" w:color="auto"/>
                        <w:left w:val="none" w:sz="0" w:space="0" w:color="auto"/>
                        <w:bottom w:val="none" w:sz="0" w:space="0" w:color="auto"/>
                        <w:right w:val="none" w:sz="0" w:space="0" w:color="auto"/>
                      </w:divBdr>
                      <w:divsChild>
                        <w:div w:id="15766266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345279">
          <w:marLeft w:val="0"/>
          <w:marRight w:val="0"/>
          <w:marTop w:val="0"/>
          <w:marBottom w:val="0"/>
          <w:divBdr>
            <w:top w:val="none" w:sz="0" w:space="0" w:color="auto"/>
            <w:left w:val="none" w:sz="0" w:space="0" w:color="auto"/>
            <w:bottom w:val="none" w:sz="0" w:space="0" w:color="auto"/>
            <w:right w:val="none" w:sz="0" w:space="0" w:color="auto"/>
          </w:divBdr>
        </w:div>
        <w:div w:id="1855805814">
          <w:marLeft w:val="-225"/>
          <w:marRight w:val="-225"/>
          <w:marTop w:val="0"/>
          <w:marBottom w:val="0"/>
          <w:divBdr>
            <w:top w:val="none" w:sz="0" w:space="0" w:color="auto"/>
            <w:left w:val="none" w:sz="0" w:space="0" w:color="auto"/>
            <w:bottom w:val="none" w:sz="0" w:space="0" w:color="auto"/>
            <w:right w:val="none" w:sz="0" w:space="0" w:color="auto"/>
          </w:divBdr>
          <w:divsChild>
            <w:div w:id="929852420">
              <w:marLeft w:val="0"/>
              <w:marRight w:val="0"/>
              <w:marTop w:val="0"/>
              <w:marBottom w:val="0"/>
              <w:divBdr>
                <w:top w:val="none" w:sz="0" w:space="0" w:color="auto"/>
                <w:left w:val="none" w:sz="0" w:space="0" w:color="auto"/>
                <w:bottom w:val="none" w:sz="0" w:space="0" w:color="auto"/>
                <w:right w:val="none" w:sz="0" w:space="0" w:color="auto"/>
              </w:divBdr>
              <w:divsChild>
                <w:div w:id="1377046877">
                  <w:marLeft w:val="0"/>
                  <w:marRight w:val="0"/>
                  <w:marTop w:val="0"/>
                  <w:marBottom w:val="0"/>
                  <w:divBdr>
                    <w:top w:val="none" w:sz="0" w:space="0" w:color="auto"/>
                    <w:left w:val="none" w:sz="0" w:space="0" w:color="auto"/>
                    <w:bottom w:val="none" w:sz="0" w:space="0" w:color="auto"/>
                    <w:right w:val="none" w:sz="0" w:space="0" w:color="auto"/>
                  </w:divBdr>
                  <w:divsChild>
                    <w:div w:id="638582849">
                      <w:marLeft w:val="0"/>
                      <w:marRight w:val="0"/>
                      <w:marTop w:val="0"/>
                      <w:marBottom w:val="0"/>
                      <w:divBdr>
                        <w:top w:val="none" w:sz="0" w:space="0" w:color="auto"/>
                        <w:left w:val="none" w:sz="0" w:space="0" w:color="auto"/>
                        <w:bottom w:val="none" w:sz="0" w:space="0" w:color="auto"/>
                        <w:right w:val="none" w:sz="0" w:space="0" w:color="auto"/>
                      </w:divBdr>
                      <w:divsChild>
                        <w:div w:id="67465189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99310">
          <w:marLeft w:val="0"/>
          <w:marRight w:val="0"/>
          <w:marTop w:val="0"/>
          <w:marBottom w:val="0"/>
          <w:divBdr>
            <w:top w:val="none" w:sz="0" w:space="0" w:color="auto"/>
            <w:left w:val="none" w:sz="0" w:space="0" w:color="auto"/>
            <w:bottom w:val="none" w:sz="0" w:space="0" w:color="auto"/>
            <w:right w:val="none" w:sz="0" w:space="0" w:color="auto"/>
          </w:divBdr>
        </w:div>
        <w:div w:id="117333071">
          <w:marLeft w:val="-225"/>
          <w:marRight w:val="-225"/>
          <w:marTop w:val="0"/>
          <w:marBottom w:val="0"/>
          <w:divBdr>
            <w:top w:val="none" w:sz="0" w:space="0" w:color="auto"/>
            <w:left w:val="none" w:sz="0" w:space="0" w:color="auto"/>
            <w:bottom w:val="none" w:sz="0" w:space="0" w:color="auto"/>
            <w:right w:val="none" w:sz="0" w:space="0" w:color="auto"/>
          </w:divBdr>
          <w:divsChild>
            <w:div w:id="1776823920">
              <w:marLeft w:val="0"/>
              <w:marRight w:val="0"/>
              <w:marTop w:val="0"/>
              <w:marBottom w:val="0"/>
              <w:divBdr>
                <w:top w:val="none" w:sz="0" w:space="0" w:color="auto"/>
                <w:left w:val="none" w:sz="0" w:space="0" w:color="auto"/>
                <w:bottom w:val="none" w:sz="0" w:space="0" w:color="auto"/>
                <w:right w:val="none" w:sz="0" w:space="0" w:color="auto"/>
              </w:divBdr>
              <w:divsChild>
                <w:div w:id="1920482167">
                  <w:marLeft w:val="0"/>
                  <w:marRight w:val="0"/>
                  <w:marTop w:val="0"/>
                  <w:marBottom w:val="0"/>
                  <w:divBdr>
                    <w:top w:val="none" w:sz="0" w:space="0" w:color="auto"/>
                    <w:left w:val="none" w:sz="0" w:space="0" w:color="auto"/>
                    <w:bottom w:val="none" w:sz="0" w:space="0" w:color="auto"/>
                    <w:right w:val="none" w:sz="0" w:space="0" w:color="auto"/>
                  </w:divBdr>
                  <w:divsChild>
                    <w:div w:id="775367015">
                      <w:marLeft w:val="0"/>
                      <w:marRight w:val="0"/>
                      <w:marTop w:val="0"/>
                      <w:marBottom w:val="0"/>
                      <w:divBdr>
                        <w:top w:val="none" w:sz="0" w:space="0" w:color="auto"/>
                        <w:left w:val="none" w:sz="0" w:space="0" w:color="auto"/>
                        <w:bottom w:val="none" w:sz="0" w:space="0" w:color="auto"/>
                        <w:right w:val="none" w:sz="0" w:space="0" w:color="auto"/>
                      </w:divBdr>
                      <w:divsChild>
                        <w:div w:id="329262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6330">
          <w:marLeft w:val="0"/>
          <w:marRight w:val="0"/>
          <w:marTop w:val="0"/>
          <w:marBottom w:val="0"/>
          <w:divBdr>
            <w:top w:val="none" w:sz="0" w:space="0" w:color="auto"/>
            <w:left w:val="none" w:sz="0" w:space="0" w:color="auto"/>
            <w:bottom w:val="none" w:sz="0" w:space="0" w:color="auto"/>
            <w:right w:val="none" w:sz="0" w:space="0" w:color="auto"/>
          </w:divBdr>
        </w:div>
        <w:div w:id="694042392">
          <w:marLeft w:val="-225"/>
          <w:marRight w:val="-225"/>
          <w:marTop w:val="0"/>
          <w:marBottom w:val="0"/>
          <w:divBdr>
            <w:top w:val="none" w:sz="0" w:space="0" w:color="auto"/>
            <w:left w:val="none" w:sz="0" w:space="0" w:color="auto"/>
            <w:bottom w:val="none" w:sz="0" w:space="0" w:color="auto"/>
            <w:right w:val="none" w:sz="0" w:space="0" w:color="auto"/>
          </w:divBdr>
          <w:divsChild>
            <w:div w:id="1549604333">
              <w:marLeft w:val="0"/>
              <w:marRight w:val="0"/>
              <w:marTop w:val="0"/>
              <w:marBottom w:val="0"/>
              <w:divBdr>
                <w:top w:val="none" w:sz="0" w:space="0" w:color="auto"/>
                <w:left w:val="none" w:sz="0" w:space="0" w:color="auto"/>
                <w:bottom w:val="none" w:sz="0" w:space="0" w:color="auto"/>
                <w:right w:val="none" w:sz="0" w:space="0" w:color="auto"/>
              </w:divBdr>
              <w:divsChild>
                <w:div w:id="1466195743">
                  <w:marLeft w:val="0"/>
                  <w:marRight w:val="0"/>
                  <w:marTop w:val="0"/>
                  <w:marBottom w:val="0"/>
                  <w:divBdr>
                    <w:top w:val="none" w:sz="0" w:space="0" w:color="auto"/>
                    <w:left w:val="none" w:sz="0" w:space="0" w:color="auto"/>
                    <w:bottom w:val="none" w:sz="0" w:space="0" w:color="auto"/>
                    <w:right w:val="none" w:sz="0" w:space="0" w:color="auto"/>
                  </w:divBdr>
                  <w:divsChild>
                    <w:div w:id="1090470865">
                      <w:marLeft w:val="0"/>
                      <w:marRight w:val="0"/>
                      <w:marTop w:val="0"/>
                      <w:marBottom w:val="0"/>
                      <w:divBdr>
                        <w:top w:val="none" w:sz="0" w:space="0" w:color="auto"/>
                        <w:left w:val="none" w:sz="0" w:space="0" w:color="auto"/>
                        <w:bottom w:val="none" w:sz="0" w:space="0" w:color="auto"/>
                        <w:right w:val="none" w:sz="0" w:space="0" w:color="auto"/>
                      </w:divBdr>
                      <w:divsChild>
                        <w:div w:id="47429732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2452">
          <w:marLeft w:val="0"/>
          <w:marRight w:val="0"/>
          <w:marTop w:val="0"/>
          <w:marBottom w:val="0"/>
          <w:divBdr>
            <w:top w:val="none" w:sz="0" w:space="0" w:color="auto"/>
            <w:left w:val="none" w:sz="0" w:space="0" w:color="auto"/>
            <w:bottom w:val="none" w:sz="0" w:space="0" w:color="auto"/>
            <w:right w:val="none" w:sz="0" w:space="0" w:color="auto"/>
          </w:divBdr>
        </w:div>
        <w:div w:id="657612787">
          <w:marLeft w:val="0"/>
          <w:marRight w:val="0"/>
          <w:marTop w:val="0"/>
          <w:marBottom w:val="0"/>
          <w:divBdr>
            <w:top w:val="none" w:sz="0" w:space="0" w:color="auto"/>
            <w:left w:val="none" w:sz="0" w:space="0" w:color="auto"/>
            <w:bottom w:val="none" w:sz="0" w:space="0" w:color="auto"/>
            <w:right w:val="none" w:sz="0" w:space="0" w:color="auto"/>
          </w:divBdr>
        </w:div>
      </w:divsChild>
    </w:div>
    <w:div w:id="21473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p.aksaray.edu.tr/?act=staff&amp;act2=ozet&amp;__pg_id__=P310" TargetMode="External"/><Relationship Id="rId3" Type="http://schemas.openxmlformats.org/officeDocument/2006/relationships/settings" Target="settings.xml"/><Relationship Id="rId7" Type="http://schemas.openxmlformats.org/officeDocument/2006/relationships/hyperlink" Target="https://egitim.aksaray.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b.aksaray.edu.tr/lisans-ders-icerikleri" TargetMode="External"/><Relationship Id="rId5" Type="http://schemas.openxmlformats.org/officeDocument/2006/relationships/hyperlink" Target="https://tsb.aksaray.edu.tr/lisans-ders-program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3074</Words>
  <Characters>17523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Atak</dc:creator>
  <cp:keywords/>
  <dc:description/>
  <cp:lastModifiedBy>Gülser</cp:lastModifiedBy>
  <cp:revision>8</cp:revision>
  <dcterms:created xsi:type="dcterms:W3CDTF">2024-05-15T13:02:00Z</dcterms:created>
  <dcterms:modified xsi:type="dcterms:W3CDTF">2024-05-18T19:50:00Z</dcterms:modified>
</cp:coreProperties>
</file>